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F5E38" w14:textId="0666A960" w:rsidR="000E3B55" w:rsidRPr="000E3B55" w:rsidRDefault="000E3B55" w:rsidP="000E3B55">
      <w:pPr>
        <w:tabs>
          <w:tab w:val="right" w:pos="9781"/>
        </w:tabs>
        <w:overflowPunct/>
        <w:autoSpaceDE/>
        <w:autoSpaceDN/>
        <w:adjustRightInd/>
        <w:spacing w:after="0"/>
        <w:textAlignment w:val="auto"/>
        <w:rPr>
          <w:rFonts w:ascii="Arial" w:eastAsia="Malgun Gothic" w:hAnsi="Arial"/>
          <w:b/>
          <w:sz w:val="24"/>
          <w:lang w:val="en-US"/>
        </w:rPr>
      </w:pPr>
      <w:bookmarkStart w:id="0" w:name="_Toc193024528"/>
      <w:proofErr w:type="spellStart"/>
      <w:r w:rsidRPr="000E3B55">
        <w:rPr>
          <w:rFonts w:ascii="Arial" w:eastAsia="Malgun Gothic" w:hAnsi="Arial"/>
          <w:b/>
          <w:sz w:val="24"/>
          <w:lang w:val="en-US"/>
        </w:rPr>
        <w:t>3GPP</w:t>
      </w:r>
      <w:proofErr w:type="spellEnd"/>
      <w:r w:rsidRPr="000E3B55">
        <w:rPr>
          <w:rFonts w:ascii="Arial" w:eastAsia="Malgun Gothic" w:hAnsi="Arial"/>
          <w:b/>
          <w:sz w:val="24"/>
          <w:lang w:val="en-US"/>
        </w:rPr>
        <w:t xml:space="preserve"> TSG RAN </w:t>
      </w:r>
      <w:proofErr w:type="spellStart"/>
      <w:r w:rsidRPr="000E3B55">
        <w:rPr>
          <w:rFonts w:ascii="Arial" w:eastAsia="Malgun Gothic" w:hAnsi="Arial"/>
          <w:b/>
          <w:sz w:val="24"/>
          <w:lang w:val="en-US"/>
        </w:rPr>
        <w:t>WG3</w:t>
      </w:r>
      <w:proofErr w:type="spellEnd"/>
      <w:r w:rsidRPr="000E3B55">
        <w:rPr>
          <w:rFonts w:ascii="Arial" w:eastAsia="Malgun Gothic" w:hAnsi="Arial"/>
          <w:b/>
          <w:sz w:val="24"/>
          <w:lang w:val="en-US"/>
        </w:rPr>
        <w:t xml:space="preserve"> Meeting #128</w:t>
      </w:r>
      <w:r w:rsidRPr="000E3B55">
        <w:rPr>
          <w:rFonts w:ascii="Arial" w:eastAsia="Malgun Gothic" w:hAnsi="Arial"/>
          <w:b/>
          <w:sz w:val="24"/>
          <w:lang w:val="en-US"/>
        </w:rPr>
        <w:tab/>
      </w:r>
      <w:proofErr w:type="spellStart"/>
      <w:r w:rsidR="00380907" w:rsidRPr="00380907">
        <w:rPr>
          <w:rFonts w:ascii="Arial" w:eastAsia="Malgun Gothic" w:hAnsi="Arial"/>
          <w:b/>
          <w:sz w:val="24"/>
          <w:lang w:val="en-US"/>
        </w:rPr>
        <w:t>R3</w:t>
      </w:r>
      <w:proofErr w:type="spellEnd"/>
      <w:r w:rsidR="00380907" w:rsidRPr="00380907">
        <w:rPr>
          <w:rFonts w:ascii="Arial" w:eastAsia="Malgun Gothic" w:hAnsi="Arial"/>
          <w:b/>
          <w:sz w:val="24"/>
          <w:lang w:val="en-US"/>
        </w:rPr>
        <w:t>-253703</w:t>
      </w:r>
    </w:p>
    <w:p w14:paraId="7D3E6EBF" w14:textId="7B805BE5" w:rsidR="000E3B55" w:rsidRPr="000E3B55" w:rsidRDefault="000E3B55" w:rsidP="000E3B55">
      <w:pPr>
        <w:overflowPunct/>
        <w:autoSpaceDE/>
        <w:autoSpaceDN/>
        <w:adjustRightInd/>
        <w:spacing w:before="120" w:after="120"/>
        <w:textAlignment w:val="auto"/>
        <w:rPr>
          <w:rFonts w:ascii="Arial" w:eastAsia="Malgun Gothic" w:hAnsi="Arial"/>
          <w:b/>
          <w:sz w:val="24"/>
          <w:lang w:val="en-US"/>
        </w:rPr>
      </w:pPr>
      <w:r w:rsidRPr="000E3B55">
        <w:rPr>
          <w:rFonts w:ascii="Arial" w:eastAsia="Malgun Gothic" w:hAnsi="Arial"/>
          <w:b/>
          <w:sz w:val="24"/>
          <w:lang w:val="en-US"/>
        </w:rPr>
        <w:t>Malta, ML, 19 – 23 May, 2025</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4B9163AF"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EA77C6">
        <w:rPr>
          <w:rFonts w:ascii="Arial" w:hAnsi="Arial" w:cs="Arial"/>
          <w:b/>
          <w:sz w:val="24"/>
        </w:rPr>
        <w:t>1</w:t>
      </w:r>
      <w:r w:rsidR="00171151">
        <w:rPr>
          <w:rFonts w:ascii="Arial" w:hAnsi="Arial" w:cs="Arial"/>
          <w:b/>
          <w:sz w:val="24"/>
        </w:rPr>
        <w:t>9</w:t>
      </w:r>
      <w:r w:rsidR="001F2DF1">
        <w:rPr>
          <w:rFonts w:ascii="Arial" w:hAnsi="Arial" w:cs="Arial"/>
          <w:b/>
          <w:sz w:val="24"/>
        </w:rPr>
        <w:t>.2</w:t>
      </w:r>
    </w:p>
    <w:p w14:paraId="5C2E3AAD" w14:textId="6A9A6222" w:rsidR="00505E15" w:rsidRPr="00665221"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9743D1" w:rsidRPr="009743D1">
        <w:rPr>
          <w:rFonts w:ascii="Arial" w:hAnsi="Arial" w:cs="Arial"/>
          <w:b/>
          <w:sz w:val="24"/>
        </w:rPr>
        <w:t>Huawei</w:t>
      </w:r>
      <w:r w:rsidR="00F30165">
        <w:rPr>
          <w:rFonts w:ascii="Arial" w:hAnsi="Arial" w:cs="Arial"/>
          <w:b/>
          <w:sz w:val="24"/>
        </w:rPr>
        <w:t>, China Telecom, China Unicom</w:t>
      </w:r>
    </w:p>
    <w:p w14:paraId="692C16CB" w14:textId="6D3AEA63" w:rsidR="00CC5FB8" w:rsidRPr="000E3B55" w:rsidRDefault="00505E15" w:rsidP="00911361">
      <w:pPr>
        <w:tabs>
          <w:tab w:val="left" w:pos="1985"/>
        </w:tabs>
        <w:spacing w:before="100" w:beforeAutospacing="1" w:after="100" w:afterAutospacing="1"/>
        <w:ind w:left="1980" w:hanging="1980"/>
        <w:jc w:val="both"/>
        <w:rPr>
          <w:rFonts w:ascii="Arial" w:hAnsi="Arial" w:cs="Arial"/>
          <w:b/>
          <w:sz w:val="24"/>
          <w:lang w:val="en-US"/>
        </w:rPr>
      </w:pPr>
      <w:r w:rsidRPr="00BC76A7">
        <w:rPr>
          <w:rFonts w:ascii="Arial" w:hAnsi="Arial" w:cs="Arial"/>
          <w:b/>
          <w:sz w:val="24"/>
        </w:rPr>
        <w:t xml:space="preserve">Title: </w:t>
      </w:r>
      <w:r w:rsidRPr="00BC76A7">
        <w:rPr>
          <w:rFonts w:ascii="Arial" w:hAnsi="Arial" w:cs="Arial"/>
          <w:b/>
          <w:sz w:val="24"/>
        </w:rPr>
        <w:tab/>
      </w:r>
      <w:r w:rsidR="000E3B55" w:rsidRPr="000E3B55">
        <w:rPr>
          <w:rFonts w:ascii="Arial" w:hAnsi="Arial" w:cs="Arial"/>
          <w:b/>
          <w:sz w:val="24"/>
        </w:rPr>
        <w:t>Further discussion on remaining open issues</w:t>
      </w:r>
      <w:r w:rsidR="00290BA2">
        <w:rPr>
          <w:rFonts w:ascii="Arial" w:hAnsi="Arial" w:cs="Arial"/>
          <w:b/>
          <w:sz w:val="24"/>
        </w:rPr>
        <w:t xml:space="preserve"> for SBFD</w:t>
      </w:r>
    </w:p>
    <w:p w14:paraId="0459601A" w14:textId="47D15EF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4D858974" w14:textId="02D71D1E" w:rsidR="00612FCD" w:rsidRDefault="0058303A" w:rsidP="00801344">
      <w:pPr>
        <w:spacing w:before="100" w:beforeAutospacing="1" w:after="100" w:afterAutospacing="1"/>
        <w:jc w:val="both"/>
        <w:rPr>
          <w:color w:val="000000"/>
        </w:rPr>
      </w:pPr>
      <w:r>
        <w:rPr>
          <w:color w:val="000000"/>
        </w:rPr>
        <w:t>In the RAN3#12</w:t>
      </w:r>
      <w:r w:rsidR="00FA250F">
        <w:rPr>
          <w:color w:val="000000"/>
        </w:rPr>
        <w:t>7</w:t>
      </w:r>
      <w:r w:rsidR="000541C5">
        <w:rPr>
          <w:color w:val="000000"/>
        </w:rPr>
        <w:t>-</w:t>
      </w:r>
      <w:r w:rsidR="000541C5">
        <w:rPr>
          <w:rFonts w:hint="eastAsia"/>
          <w:color w:val="000000"/>
        </w:rPr>
        <w:t>bis</w:t>
      </w:r>
      <w:r>
        <w:rPr>
          <w:color w:val="000000"/>
        </w:rPr>
        <w:t xml:space="preserve"> </w:t>
      </w:r>
      <w:r>
        <w:rPr>
          <w:rFonts w:hint="eastAsia"/>
          <w:color w:val="000000"/>
        </w:rPr>
        <w:t>mee</w:t>
      </w:r>
      <w:r>
        <w:rPr>
          <w:color w:val="000000"/>
        </w:rPr>
        <w:t xml:space="preserve">ting, there were agreements about </w:t>
      </w:r>
      <w:r w:rsidRPr="0058303A">
        <w:rPr>
          <w:color w:val="000000"/>
        </w:rPr>
        <w:t>SBFD related information exchange</w:t>
      </w:r>
      <w:r w:rsidR="00801344">
        <w:rPr>
          <w:color w:val="000000"/>
        </w:rPr>
        <w:t>, listed as follow:</w:t>
      </w:r>
    </w:p>
    <w:tbl>
      <w:tblPr>
        <w:tblStyle w:val="afd"/>
        <w:tblW w:w="0" w:type="auto"/>
        <w:tblLook w:val="04A0" w:firstRow="1" w:lastRow="0" w:firstColumn="1" w:lastColumn="0" w:noHBand="0" w:noVBand="1"/>
      </w:tblPr>
      <w:tblGrid>
        <w:gridCol w:w="9629"/>
      </w:tblGrid>
      <w:tr w:rsidR="00612FCD" w14:paraId="1CA23D73" w14:textId="77777777" w:rsidTr="00612FCD">
        <w:tc>
          <w:tcPr>
            <w:tcW w:w="9629" w:type="dxa"/>
          </w:tcPr>
          <w:p w14:paraId="73564623" w14:textId="77777777" w:rsidR="000541C5" w:rsidRPr="000541C5" w:rsidRDefault="000541C5" w:rsidP="000541C5">
            <w:pPr>
              <w:spacing w:before="100" w:beforeAutospacing="1"/>
              <w:rPr>
                <w:rFonts w:cs="Calibri"/>
                <w:b/>
                <w:color w:val="008000"/>
                <w:sz w:val="18"/>
                <w:szCs w:val="24"/>
                <w:lang w:val="en-US" w:eastAsia="en-US"/>
              </w:rPr>
            </w:pPr>
            <w:r w:rsidRPr="000541C5">
              <w:rPr>
                <w:rFonts w:cs="Calibri"/>
                <w:b/>
                <w:color w:val="008000"/>
                <w:sz w:val="18"/>
                <w:szCs w:val="24"/>
                <w:lang w:val="en-US" w:eastAsia="en-US"/>
              </w:rPr>
              <w:t xml:space="preserve">Introduce NZP-CSI-RS resource configuration in Served Cell Information NR IE of </w:t>
            </w:r>
            <w:proofErr w:type="spellStart"/>
            <w:r w:rsidRPr="000541C5">
              <w:rPr>
                <w:rFonts w:cs="Calibri"/>
                <w:b/>
                <w:color w:val="008000"/>
                <w:sz w:val="18"/>
                <w:szCs w:val="24"/>
                <w:lang w:val="en-US" w:eastAsia="en-US"/>
              </w:rPr>
              <w:t>XnAP</w:t>
            </w:r>
            <w:proofErr w:type="spellEnd"/>
            <w:r w:rsidRPr="000541C5">
              <w:rPr>
                <w:rFonts w:cs="Calibri"/>
                <w:b/>
                <w:color w:val="008000"/>
                <w:sz w:val="18"/>
                <w:szCs w:val="24"/>
                <w:lang w:val="en-US" w:eastAsia="en-US"/>
              </w:rPr>
              <w:t xml:space="preserve"> and </w:t>
            </w:r>
            <w:proofErr w:type="spellStart"/>
            <w:r w:rsidRPr="000541C5">
              <w:rPr>
                <w:rFonts w:cs="Calibri"/>
                <w:b/>
                <w:color w:val="008000"/>
                <w:sz w:val="18"/>
                <w:szCs w:val="24"/>
                <w:lang w:val="en-US" w:eastAsia="en-US"/>
              </w:rPr>
              <w:t>F1AP</w:t>
            </w:r>
            <w:proofErr w:type="spellEnd"/>
            <w:r w:rsidRPr="000541C5">
              <w:rPr>
                <w:rFonts w:cs="Calibri"/>
                <w:b/>
                <w:color w:val="008000"/>
                <w:sz w:val="18"/>
                <w:szCs w:val="24"/>
                <w:lang w:val="en-US" w:eastAsia="en-US"/>
              </w:rPr>
              <w:t xml:space="preserve"> specifications, which refers to the </w:t>
            </w:r>
            <w:proofErr w:type="spellStart"/>
            <w:r w:rsidRPr="000541C5">
              <w:rPr>
                <w:rFonts w:cs="Calibri"/>
                <w:b/>
                <w:color w:val="008000"/>
                <w:sz w:val="18"/>
                <w:szCs w:val="24"/>
                <w:lang w:val="en-US" w:eastAsia="en-US"/>
              </w:rPr>
              <w:t>NZP</w:t>
            </w:r>
            <w:proofErr w:type="spellEnd"/>
            <w:r w:rsidRPr="000541C5">
              <w:rPr>
                <w:rFonts w:cs="Calibri"/>
                <w:b/>
                <w:color w:val="008000"/>
                <w:sz w:val="18"/>
                <w:szCs w:val="24"/>
                <w:lang w:val="en-US" w:eastAsia="en-US"/>
              </w:rPr>
              <w:t xml:space="preserve">-CSI-RS-Resource IE and </w:t>
            </w:r>
            <w:proofErr w:type="spellStart"/>
            <w:r w:rsidRPr="000541C5">
              <w:rPr>
                <w:rFonts w:cs="Calibri"/>
                <w:b/>
                <w:color w:val="008000"/>
                <w:sz w:val="18"/>
                <w:szCs w:val="24"/>
                <w:lang w:val="en-US" w:eastAsia="en-US"/>
              </w:rPr>
              <w:t>NZP</w:t>
            </w:r>
            <w:proofErr w:type="spellEnd"/>
            <w:r w:rsidRPr="000541C5">
              <w:rPr>
                <w:rFonts w:cs="Calibri"/>
                <w:b/>
                <w:color w:val="008000"/>
                <w:sz w:val="18"/>
                <w:szCs w:val="24"/>
                <w:lang w:val="en-US" w:eastAsia="en-US"/>
              </w:rPr>
              <w:t>-CSI-RS-</w:t>
            </w:r>
            <w:proofErr w:type="spellStart"/>
            <w:r w:rsidRPr="000541C5">
              <w:rPr>
                <w:rFonts w:cs="Calibri"/>
                <w:b/>
                <w:color w:val="008000"/>
                <w:sz w:val="18"/>
                <w:szCs w:val="24"/>
                <w:lang w:val="en-US" w:eastAsia="en-US"/>
              </w:rPr>
              <w:t>ResourceSet</w:t>
            </w:r>
            <w:proofErr w:type="spellEnd"/>
            <w:r w:rsidRPr="000541C5">
              <w:rPr>
                <w:rFonts w:cs="Calibri"/>
                <w:b/>
                <w:color w:val="008000"/>
                <w:sz w:val="18"/>
                <w:szCs w:val="24"/>
                <w:lang w:val="en-US" w:eastAsia="en-US"/>
              </w:rPr>
              <w:t xml:space="preserve"> IE defined in TS 38.331.</w:t>
            </w:r>
          </w:p>
          <w:p w14:paraId="4FCD9A42" w14:textId="77777777" w:rsidR="000541C5" w:rsidRPr="000541C5" w:rsidRDefault="000541C5" w:rsidP="000541C5">
            <w:pPr>
              <w:spacing w:before="100" w:beforeAutospacing="1"/>
              <w:rPr>
                <w:rFonts w:cs="Calibri"/>
                <w:b/>
                <w:color w:val="008000"/>
                <w:sz w:val="18"/>
                <w:szCs w:val="24"/>
                <w:lang w:val="en-US" w:eastAsia="en-US"/>
              </w:rPr>
            </w:pPr>
            <w:r w:rsidRPr="000541C5">
              <w:rPr>
                <w:rFonts w:cs="Calibri"/>
                <w:b/>
                <w:color w:val="008000"/>
                <w:sz w:val="18"/>
                <w:szCs w:val="24"/>
                <w:lang w:val="en-US" w:eastAsia="en-US"/>
              </w:rPr>
              <w:t xml:space="preserve">Introduce new procedure to provide the strongest DL beam information and the CLI-mitigation request over </w:t>
            </w:r>
            <w:proofErr w:type="spellStart"/>
            <w:r w:rsidRPr="000541C5">
              <w:rPr>
                <w:rFonts w:cs="Calibri"/>
                <w:b/>
                <w:color w:val="008000"/>
                <w:sz w:val="18"/>
                <w:szCs w:val="24"/>
                <w:lang w:val="en-US" w:eastAsia="en-US"/>
              </w:rPr>
              <w:t>XnAP</w:t>
            </w:r>
            <w:proofErr w:type="spellEnd"/>
            <w:r w:rsidRPr="000541C5">
              <w:rPr>
                <w:rFonts w:cs="Calibri"/>
                <w:b/>
                <w:color w:val="008000"/>
                <w:sz w:val="18"/>
                <w:szCs w:val="24"/>
                <w:lang w:val="en-US" w:eastAsia="en-US"/>
              </w:rPr>
              <w:t xml:space="preserve"> and </w:t>
            </w:r>
            <w:proofErr w:type="spellStart"/>
            <w:r w:rsidRPr="000541C5">
              <w:rPr>
                <w:rFonts w:cs="Calibri"/>
                <w:b/>
                <w:color w:val="008000"/>
                <w:sz w:val="18"/>
                <w:szCs w:val="24"/>
                <w:lang w:val="en-US" w:eastAsia="en-US"/>
              </w:rPr>
              <w:t>F1AP</w:t>
            </w:r>
            <w:proofErr w:type="spellEnd"/>
            <w:r w:rsidRPr="000541C5">
              <w:rPr>
                <w:rFonts w:cs="Calibri"/>
                <w:b/>
                <w:color w:val="008000"/>
                <w:sz w:val="18"/>
                <w:szCs w:val="24"/>
                <w:lang w:val="en-US" w:eastAsia="en-US"/>
              </w:rPr>
              <w:t>.</w:t>
            </w:r>
          </w:p>
          <w:p w14:paraId="1DA3C566" w14:textId="77777777" w:rsidR="000541C5" w:rsidRPr="000541C5" w:rsidRDefault="000541C5" w:rsidP="000541C5">
            <w:pPr>
              <w:spacing w:before="100" w:beforeAutospacing="1"/>
              <w:rPr>
                <w:rFonts w:cs="Calibri"/>
                <w:b/>
                <w:color w:val="008000"/>
                <w:sz w:val="18"/>
                <w:szCs w:val="24"/>
                <w:lang w:val="en-US" w:eastAsia="en-US"/>
              </w:rPr>
            </w:pPr>
            <w:r w:rsidRPr="000541C5">
              <w:rPr>
                <w:rFonts w:cs="Calibri" w:hint="eastAsia"/>
                <w:b/>
                <w:color w:val="008000"/>
                <w:sz w:val="18"/>
                <w:szCs w:val="24"/>
                <w:lang w:val="en-US" w:eastAsia="en-US"/>
              </w:rPr>
              <w:t xml:space="preserve">gNB-DU provides the SBFD time and frequency configuration to gNB-CU in Served Cell Information IE, and gNB-CU provides the SBFD time and frequency configuration info received over </w:t>
            </w:r>
            <w:proofErr w:type="spellStart"/>
            <w:r w:rsidRPr="000541C5">
              <w:rPr>
                <w:rFonts w:cs="Calibri" w:hint="eastAsia"/>
                <w:b/>
                <w:color w:val="008000"/>
                <w:sz w:val="18"/>
                <w:szCs w:val="24"/>
                <w:lang w:val="en-US" w:eastAsia="en-US"/>
              </w:rPr>
              <w:t>Xn</w:t>
            </w:r>
            <w:proofErr w:type="spellEnd"/>
            <w:r w:rsidRPr="000541C5">
              <w:rPr>
                <w:rFonts w:cs="Calibri" w:hint="eastAsia"/>
                <w:b/>
                <w:color w:val="008000"/>
                <w:sz w:val="18"/>
                <w:szCs w:val="24"/>
                <w:lang w:val="en-US" w:eastAsia="en-US"/>
              </w:rPr>
              <w:t xml:space="preserve"> interface from </w:t>
            </w:r>
            <w:proofErr w:type="spellStart"/>
            <w:r w:rsidRPr="000541C5">
              <w:rPr>
                <w:rFonts w:cs="Calibri" w:hint="eastAsia"/>
                <w:b/>
                <w:color w:val="008000"/>
                <w:sz w:val="18"/>
                <w:szCs w:val="24"/>
                <w:lang w:val="en-US" w:eastAsia="en-US"/>
              </w:rPr>
              <w:t>gNB</w:t>
            </w:r>
            <w:proofErr w:type="spellEnd"/>
            <w:r w:rsidRPr="000541C5">
              <w:rPr>
                <w:rFonts w:cs="Calibri" w:hint="eastAsia"/>
                <w:b/>
                <w:color w:val="008000"/>
                <w:sz w:val="18"/>
                <w:szCs w:val="24"/>
                <w:lang w:val="en-US" w:eastAsia="en-US"/>
              </w:rPr>
              <w:t xml:space="preserve">-CU to </w:t>
            </w:r>
            <w:proofErr w:type="spellStart"/>
            <w:r w:rsidRPr="000541C5">
              <w:rPr>
                <w:rFonts w:cs="Calibri" w:hint="eastAsia"/>
                <w:b/>
                <w:color w:val="008000"/>
                <w:sz w:val="18"/>
                <w:szCs w:val="24"/>
                <w:lang w:val="en-US" w:eastAsia="en-US"/>
              </w:rPr>
              <w:t>gNB</w:t>
            </w:r>
            <w:proofErr w:type="spellEnd"/>
            <w:r w:rsidRPr="000541C5">
              <w:rPr>
                <w:rFonts w:cs="Calibri" w:hint="eastAsia"/>
                <w:b/>
                <w:color w:val="008000"/>
                <w:sz w:val="18"/>
                <w:szCs w:val="24"/>
                <w:lang w:val="en-US" w:eastAsia="en-US"/>
              </w:rPr>
              <w:t xml:space="preserve">-DU, in </w:t>
            </w:r>
            <w:proofErr w:type="spellStart"/>
            <w:r w:rsidRPr="000541C5">
              <w:rPr>
                <w:rFonts w:cs="Calibri"/>
                <w:b/>
                <w:color w:val="008000"/>
                <w:sz w:val="18"/>
                <w:szCs w:val="24"/>
                <w:lang w:val="en-US" w:eastAsia="en-US"/>
              </w:rPr>
              <w:t>Neighbour</w:t>
            </w:r>
            <w:proofErr w:type="spellEnd"/>
            <w:r w:rsidRPr="000541C5">
              <w:rPr>
                <w:rFonts w:cs="Calibri" w:hint="eastAsia"/>
                <w:b/>
                <w:color w:val="008000"/>
                <w:sz w:val="18"/>
                <w:szCs w:val="24"/>
                <w:lang w:val="en-US" w:eastAsia="en-US"/>
              </w:rPr>
              <w:t xml:space="preserve"> Cell Information </w:t>
            </w:r>
            <w:r w:rsidRPr="000541C5">
              <w:rPr>
                <w:rFonts w:cs="Calibri"/>
                <w:b/>
                <w:color w:val="008000"/>
                <w:sz w:val="18"/>
                <w:szCs w:val="24"/>
                <w:lang w:val="en-US" w:eastAsia="en-US"/>
              </w:rPr>
              <w:t xml:space="preserve">List </w:t>
            </w:r>
            <w:r w:rsidRPr="000541C5">
              <w:rPr>
                <w:rFonts w:cs="Calibri" w:hint="eastAsia"/>
                <w:b/>
                <w:color w:val="008000"/>
                <w:sz w:val="18"/>
                <w:szCs w:val="24"/>
                <w:lang w:val="en-US" w:eastAsia="en-US"/>
              </w:rPr>
              <w:t>IE in gNB-CU Configuration Update message.</w:t>
            </w:r>
          </w:p>
          <w:p w14:paraId="1E46399A" w14:textId="77777777" w:rsidR="000541C5" w:rsidRPr="000541C5" w:rsidRDefault="000541C5" w:rsidP="000541C5">
            <w:pPr>
              <w:spacing w:before="100" w:beforeAutospacing="1"/>
              <w:rPr>
                <w:rFonts w:cs="Calibri"/>
                <w:color w:val="000000"/>
                <w:sz w:val="18"/>
                <w:szCs w:val="24"/>
                <w:u w:val="single"/>
                <w:lang w:val="en-US"/>
              </w:rPr>
            </w:pPr>
            <w:r w:rsidRPr="000541C5">
              <w:rPr>
                <w:rFonts w:cs="Calibri"/>
                <w:color w:val="000000"/>
                <w:sz w:val="18"/>
                <w:szCs w:val="24"/>
                <w:u w:val="single"/>
                <w:lang w:val="en-US"/>
              </w:rPr>
              <w:t>Exchange of SBFD configuration</w:t>
            </w:r>
          </w:p>
          <w:p w14:paraId="071C7A8D" w14:textId="77777777" w:rsidR="000541C5" w:rsidRPr="000541C5" w:rsidRDefault="000541C5" w:rsidP="000541C5">
            <w:pPr>
              <w:overflowPunct/>
              <w:autoSpaceDE/>
              <w:autoSpaceDN/>
              <w:adjustRightInd/>
              <w:spacing w:before="100" w:beforeAutospacing="1" w:after="0"/>
              <w:jc w:val="both"/>
              <w:textAlignment w:val="auto"/>
              <w:rPr>
                <w:rFonts w:cs="Calibri"/>
                <w:b/>
                <w:color w:val="008000"/>
                <w:sz w:val="18"/>
                <w:szCs w:val="21"/>
                <w:lang w:val="en-US"/>
              </w:rPr>
            </w:pPr>
            <w:r w:rsidRPr="000541C5">
              <w:rPr>
                <w:rFonts w:cs="Calibri"/>
                <w:b/>
                <w:color w:val="008000"/>
                <w:sz w:val="18"/>
                <w:szCs w:val="22"/>
                <w:lang w:val="en-US"/>
              </w:rPr>
              <w:t xml:space="preserve">The SBFD time and frequency location configuration with cell granularity in </w:t>
            </w:r>
            <w:r w:rsidRPr="000541C5">
              <w:rPr>
                <w:rFonts w:cs="Calibri"/>
                <w:b/>
                <w:i/>
                <w:iCs/>
                <w:color w:val="008000"/>
                <w:sz w:val="18"/>
                <w:szCs w:val="22"/>
                <w:lang w:val="en-US"/>
              </w:rPr>
              <w:t>Served Cell Information</w:t>
            </w:r>
            <w:r w:rsidRPr="000541C5">
              <w:rPr>
                <w:rFonts w:cs="Calibri"/>
                <w:b/>
                <w:color w:val="008000"/>
                <w:sz w:val="18"/>
                <w:szCs w:val="22"/>
                <w:lang w:val="en-US"/>
              </w:rPr>
              <w:t xml:space="preserve"> IE is introduced in F1AP F1 SETUP REQUEST message and F1AP gNB-DU CONFIGURATION UPDATE message</w:t>
            </w:r>
          </w:p>
          <w:p w14:paraId="6A963023" w14:textId="77777777" w:rsidR="000541C5" w:rsidRPr="000541C5" w:rsidRDefault="000541C5" w:rsidP="000541C5">
            <w:pPr>
              <w:overflowPunct/>
              <w:autoSpaceDE/>
              <w:autoSpaceDN/>
              <w:adjustRightInd/>
              <w:spacing w:before="100" w:beforeAutospacing="1" w:after="0"/>
              <w:jc w:val="both"/>
              <w:textAlignment w:val="auto"/>
              <w:rPr>
                <w:rFonts w:cs="Calibri"/>
                <w:b/>
                <w:color w:val="008000"/>
                <w:sz w:val="18"/>
                <w:szCs w:val="22"/>
                <w:lang w:val="en-US"/>
              </w:rPr>
            </w:pPr>
            <w:r w:rsidRPr="000541C5">
              <w:rPr>
                <w:rFonts w:cs="Calibri"/>
                <w:b/>
                <w:color w:val="008000"/>
                <w:sz w:val="18"/>
                <w:szCs w:val="22"/>
                <w:lang w:val="en-US"/>
              </w:rPr>
              <w:t>The SBFD time and frequency location configuration with cell granularity in the</w:t>
            </w:r>
            <w:r w:rsidRPr="000541C5">
              <w:rPr>
                <w:rFonts w:cs="Calibri"/>
                <w:b/>
                <w:i/>
                <w:iCs/>
                <w:color w:val="008000"/>
                <w:sz w:val="18"/>
                <w:szCs w:val="22"/>
                <w:lang w:val="en-US"/>
              </w:rPr>
              <w:t xml:space="preserve"> </w:t>
            </w:r>
            <w:proofErr w:type="spellStart"/>
            <w:r w:rsidRPr="000541C5">
              <w:rPr>
                <w:rFonts w:cs="Calibri"/>
                <w:b/>
                <w:i/>
                <w:iCs/>
                <w:color w:val="008000"/>
                <w:sz w:val="18"/>
                <w:szCs w:val="22"/>
                <w:lang w:val="en-US"/>
              </w:rPr>
              <w:t>Neighbour</w:t>
            </w:r>
            <w:proofErr w:type="spellEnd"/>
            <w:r w:rsidRPr="000541C5">
              <w:rPr>
                <w:rFonts w:cs="Calibri"/>
                <w:b/>
                <w:i/>
                <w:iCs/>
                <w:color w:val="008000"/>
                <w:sz w:val="18"/>
                <w:szCs w:val="22"/>
                <w:lang w:val="en-US"/>
              </w:rPr>
              <w:t xml:space="preserve"> Cell Information List </w:t>
            </w:r>
            <w:r w:rsidRPr="000541C5">
              <w:rPr>
                <w:rFonts w:cs="Calibri"/>
                <w:b/>
                <w:color w:val="008000"/>
                <w:sz w:val="18"/>
                <w:szCs w:val="22"/>
                <w:lang w:val="en-US"/>
              </w:rPr>
              <w:t>IE is introduced in F1AP gNB-CU CONFIGURATION UPDATE message</w:t>
            </w:r>
          </w:p>
          <w:p w14:paraId="1EC1A268" w14:textId="77777777" w:rsidR="000541C5" w:rsidRPr="000541C5" w:rsidRDefault="000541C5" w:rsidP="000541C5">
            <w:pPr>
              <w:spacing w:before="100" w:beforeAutospacing="1"/>
              <w:rPr>
                <w:rFonts w:cs="Calibri"/>
                <w:color w:val="000000"/>
                <w:sz w:val="18"/>
                <w:szCs w:val="24"/>
                <w:lang w:val="en-US"/>
              </w:rPr>
            </w:pPr>
            <w:r w:rsidRPr="000541C5">
              <w:rPr>
                <w:rFonts w:cs="Calibri"/>
                <w:color w:val="000000"/>
                <w:sz w:val="18"/>
                <w:szCs w:val="24"/>
                <w:u w:val="single"/>
                <w:lang w:val="en-US"/>
              </w:rPr>
              <w:t>Exchange of measurement configuration</w:t>
            </w:r>
          </w:p>
          <w:p w14:paraId="058034A5" w14:textId="77777777" w:rsidR="000541C5" w:rsidRPr="000541C5" w:rsidRDefault="000541C5" w:rsidP="000541C5">
            <w:pPr>
              <w:overflowPunct/>
              <w:autoSpaceDE/>
              <w:autoSpaceDN/>
              <w:adjustRightInd/>
              <w:spacing w:before="100" w:beforeAutospacing="1" w:after="0"/>
              <w:jc w:val="both"/>
              <w:textAlignment w:val="auto"/>
              <w:rPr>
                <w:rFonts w:cs="Calibri"/>
                <w:b/>
                <w:color w:val="008000"/>
                <w:sz w:val="18"/>
                <w:szCs w:val="22"/>
                <w:lang w:val="en-US"/>
              </w:rPr>
            </w:pPr>
            <w:r w:rsidRPr="000541C5">
              <w:rPr>
                <w:rFonts w:cs="Calibri"/>
                <w:b/>
                <w:color w:val="008000"/>
                <w:sz w:val="18"/>
                <w:szCs w:val="22"/>
                <w:lang w:val="en-US"/>
              </w:rPr>
              <w:t xml:space="preserve">For exchange of NZP CSI-RS over F1, to put a new IE in Served Cell Information IE from </w:t>
            </w:r>
            <w:proofErr w:type="spellStart"/>
            <w:r w:rsidRPr="000541C5">
              <w:rPr>
                <w:rFonts w:cs="Calibri"/>
                <w:b/>
                <w:color w:val="008000"/>
                <w:sz w:val="18"/>
                <w:szCs w:val="22"/>
                <w:lang w:val="en-US"/>
              </w:rPr>
              <w:t>gNB</w:t>
            </w:r>
            <w:proofErr w:type="spellEnd"/>
            <w:r w:rsidRPr="000541C5">
              <w:rPr>
                <w:rFonts w:cs="Calibri"/>
                <w:b/>
                <w:color w:val="008000"/>
                <w:sz w:val="18"/>
                <w:szCs w:val="22"/>
                <w:lang w:val="en-US"/>
              </w:rPr>
              <w:t xml:space="preserve">-DU to </w:t>
            </w:r>
            <w:proofErr w:type="spellStart"/>
            <w:r w:rsidRPr="000541C5">
              <w:rPr>
                <w:rFonts w:cs="Calibri"/>
                <w:b/>
                <w:color w:val="008000"/>
                <w:sz w:val="18"/>
                <w:szCs w:val="22"/>
                <w:lang w:val="en-US"/>
              </w:rPr>
              <w:t>gNB</w:t>
            </w:r>
            <w:proofErr w:type="spellEnd"/>
            <w:r w:rsidRPr="000541C5">
              <w:rPr>
                <w:rFonts w:cs="Calibri"/>
                <w:b/>
                <w:color w:val="008000"/>
                <w:sz w:val="18"/>
                <w:szCs w:val="22"/>
                <w:lang w:val="en-US"/>
              </w:rPr>
              <w:t xml:space="preserve">-CU, and in </w:t>
            </w:r>
            <w:proofErr w:type="spellStart"/>
            <w:r w:rsidRPr="000541C5">
              <w:rPr>
                <w:rFonts w:cs="Calibri"/>
                <w:b/>
                <w:color w:val="008000"/>
                <w:sz w:val="18"/>
                <w:szCs w:val="22"/>
                <w:lang w:val="en-US"/>
              </w:rPr>
              <w:t>Neighbour</w:t>
            </w:r>
            <w:proofErr w:type="spellEnd"/>
            <w:r w:rsidRPr="000541C5">
              <w:rPr>
                <w:rFonts w:cs="Calibri"/>
                <w:b/>
                <w:color w:val="008000"/>
                <w:sz w:val="18"/>
                <w:szCs w:val="22"/>
                <w:lang w:val="en-US"/>
              </w:rPr>
              <w:t xml:space="preserve"> Cell Information List IE from gNB-CU to gNB-DU with reference to RAN2 definition</w:t>
            </w:r>
            <w:r w:rsidRPr="000541C5">
              <w:rPr>
                <w:rFonts w:cs="Calibri" w:hint="eastAsia"/>
                <w:b/>
                <w:color w:val="008000"/>
                <w:sz w:val="18"/>
                <w:szCs w:val="22"/>
                <w:lang w:val="en-US"/>
              </w:rPr>
              <w:t>.</w:t>
            </w:r>
          </w:p>
          <w:p w14:paraId="22704EA6" w14:textId="77777777" w:rsidR="000541C5" w:rsidRPr="000541C5" w:rsidRDefault="000541C5" w:rsidP="000541C5">
            <w:pPr>
              <w:overflowPunct/>
              <w:autoSpaceDE/>
              <w:autoSpaceDN/>
              <w:adjustRightInd/>
              <w:spacing w:before="100" w:beforeAutospacing="1" w:after="0"/>
              <w:jc w:val="both"/>
              <w:textAlignment w:val="auto"/>
              <w:rPr>
                <w:rFonts w:cs="Calibri"/>
                <w:b/>
                <w:color w:val="008000"/>
                <w:sz w:val="18"/>
                <w:szCs w:val="22"/>
                <w:lang w:val="en-US"/>
              </w:rPr>
            </w:pPr>
            <w:r w:rsidRPr="000541C5">
              <w:rPr>
                <w:rFonts w:cs="Calibri"/>
                <w:b/>
                <w:color w:val="008000"/>
                <w:sz w:val="18"/>
                <w:szCs w:val="22"/>
                <w:lang w:val="en-US"/>
              </w:rPr>
              <w:t xml:space="preserve">In order to transfer the SSB info from gNB-CU to gNB-DU, to introduce an explicit IE in the </w:t>
            </w:r>
            <w:proofErr w:type="spellStart"/>
            <w:r w:rsidRPr="000541C5">
              <w:rPr>
                <w:rFonts w:cs="Calibri"/>
                <w:b/>
                <w:color w:val="008000"/>
                <w:sz w:val="18"/>
                <w:szCs w:val="22"/>
                <w:lang w:val="en-US"/>
              </w:rPr>
              <w:t>Neighbour</w:t>
            </w:r>
            <w:proofErr w:type="spellEnd"/>
            <w:r w:rsidRPr="000541C5">
              <w:rPr>
                <w:rFonts w:cs="Calibri"/>
                <w:b/>
                <w:color w:val="008000"/>
                <w:sz w:val="18"/>
                <w:szCs w:val="22"/>
                <w:lang w:val="en-US"/>
              </w:rPr>
              <w:t xml:space="preserve"> Cell Information List IE.</w:t>
            </w:r>
          </w:p>
          <w:p w14:paraId="4985EC54" w14:textId="77777777" w:rsidR="000541C5" w:rsidRPr="000541C5" w:rsidRDefault="000541C5" w:rsidP="000541C5">
            <w:pPr>
              <w:spacing w:before="100" w:beforeAutospacing="1"/>
              <w:rPr>
                <w:rFonts w:cs="Calibri"/>
                <w:sz w:val="24"/>
                <w:szCs w:val="24"/>
                <w:lang w:val="en-US"/>
              </w:rPr>
            </w:pPr>
            <w:r w:rsidRPr="000541C5">
              <w:rPr>
                <w:rFonts w:cs="Calibri"/>
                <w:color w:val="000000"/>
                <w:sz w:val="18"/>
                <w:szCs w:val="24"/>
                <w:u w:val="single"/>
                <w:lang w:val="en-US"/>
              </w:rPr>
              <w:t>Exchange of measurement result &amp; Exchange of CLI-mitigation request</w:t>
            </w:r>
          </w:p>
          <w:p w14:paraId="31C82AEF" w14:textId="196A5904" w:rsidR="000541C5" w:rsidRPr="000541C5" w:rsidRDefault="000541C5" w:rsidP="000541C5">
            <w:pPr>
              <w:overflowPunct/>
              <w:autoSpaceDE/>
              <w:autoSpaceDN/>
              <w:adjustRightInd/>
              <w:spacing w:before="100" w:beforeAutospacing="1" w:after="0"/>
              <w:jc w:val="both"/>
              <w:textAlignment w:val="auto"/>
              <w:rPr>
                <w:rFonts w:cs="Calibri"/>
                <w:b/>
                <w:color w:val="008000"/>
                <w:sz w:val="18"/>
                <w:szCs w:val="22"/>
                <w:lang w:val="en-US"/>
              </w:rPr>
            </w:pPr>
            <w:r w:rsidRPr="000541C5">
              <w:rPr>
                <w:rFonts w:cs="Calibri"/>
                <w:b/>
                <w:color w:val="008000"/>
                <w:sz w:val="18"/>
                <w:szCs w:val="22"/>
                <w:lang w:val="en-US"/>
              </w:rPr>
              <w:t>To introduce a class 2 procedure, with tentative message name “</w:t>
            </w:r>
            <w:r w:rsidR="00414029" w:rsidRPr="000541C5">
              <w:rPr>
                <w:rFonts w:cs="Calibri"/>
                <w:b/>
                <w:color w:val="008000"/>
                <w:sz w:val="18"/>
                <w:szCs w:val="22"/>
                <w:lang w:val="en-US"/>
              </w:rPr>
              <w:t>CLI MEASUREMENT</w:t>
            </w:r>
            <w:r w:rsidRPr="000541C5">
              <w:rPr>
                <w:rFonts w:cs="Calibri"/>
                <w:b/>
                <w:color w:val="008000"/>
                <w:sz w:val="18"/>
                <w:szCs w:val="22"/>
                <w:lang w:val="en-US"/>
              </w:rPr>
              <w:t xml:space="preserve"> UPDATE”, in which both the strongest DL beam information and the CLI-mitigation request could be included as two optional IEs.</w:t>
            </w:r>
          </w:p>
          <w:p w14:paraId="2F0CE462" w14:textId="6469B366" w:rsidR="00612FCD" w:rsidRPr="000541C5" w:rsidRDefault="00612FCD" w:rsidP="00612FCD">
            <w:pPr>
              <w:spacing w:before="100" w:beforeAutospacing="1"/>
              <w:rPr>
                <w:rFonts w:cs="Calibri"/>
                <w:b/>
                <w:color w:val="008000"/>
                <w:sz w:val="18"/>
                <w:szCs w:val="24"/>
                <w:lang w:val="en-US" w:eastAsia="en-US"/>
              </w:rPr>
            </w:pPr>
            <w:r w:rsidRPr="00612FCD">
              <w:rPr>
                <w:rFonts w:cs="Calibri"/>
                <w:b/>
                <w:color w:val="008000"/>
                <w:sz w:val="18"/>
                <w:szCs w:val="24"/>
                <w:lang w:val="en-US" w:eastAsia="en-US"/>
              </w:rPr>
              <w:t>RAN3 to confirm that SSB resource configuration</w:t>
            </w:r>
            <w:r w:rsidRPr="00612FCD">
              <w:rPr>
                <w:rFonts w:cs="Calibri" w:hint="eastAsia"/>
                <w:b/>
                <w:color w:val="008000"/>
                <w:sz w:val="18"/>
                <w:szCs w:val="24"/>
                <w:lang w:val="en-US" w:eastAsia="en-US"/>
              </w:rPr>
              <w:t xml:space="preserve"> </w:t>
            </w:r>
            <w:r w:rsidRPr="00612FCD">
              <w:rPr>
                <w:rFonts w:cs="Calibri"/>
                <w:b/>
                <w:color w:val="008000"/>
                <w:sz w:val="18"/>
                <w:szCs w:val="24"/>
                <w:lang w:val="en-US" w:eastAsia="en-US"/>
              </w:rPr>
              <w:t xml:space="preserve">has already been supported to be exchanged between </w:t>
            </w:r>
            <w:proofErr w:type="spellStart"/>
            <w:r w:rsidRPr="00612FCD">
              <w:rPr>
                <w:rFonts w:cs="Calibri"/>
                <w:b/>
                <w:color w:val="008000"/>
                <w:sz w:val="18"/>
                <w:szCs w:val="24"/>
                <w:lang w:val="en-US" w:eastAsia="en-US"/>
              </w:rPr>
              <w:t>gNBs</w:t>
            </w:r>
            <w:proofErr w:type="spellEnd"/>
            <w:r w:rsidRPr="00612FCD">
              <w:rPr>
                <w:rFonts w:cs="Calibri"/>
                <w:b/>
                <w:color w:val="008000"/>
                <w:sz w:val="18"/>
                <w:szCs w:val="24"/>
                <w:lang w:val="en-US" w:eastAsia="en-US"/>
              </w:rPr>
              <w:t xml:space="preserve"> in Served Cell Information NR IE. </w:t>
            </w:r>
          </w:p>
        </w:tc>
      </w:tr>
    </w:tbl>
    <w:p w14:paraId="68430A53" w14:textId="5FE3D1DD" w:rsidR="00BE01CE" w:rsidRDefault="00033042" w:rsidP="00801344">
      <w:pPr>
        <w:spacing w:before="100" w:beforeAutospacing="1" w:after="100" w:afterAutospacing="1"/>
        <w:jc w:val="both"/>
        <w:rPr>
          <w:color w:val="000000"/>
        </w:rPr>
      </w:pPr>
      <w:r>
        <w:rPr>
          <w:color w:val="000000"/>
        </w:rPr>
        <w:t>In this contribution, we will</w:t>
      </w:r>
      <w:r w:rsidR="00261E33">
        <w:rPr>
          <w:color w:val="000000"/>
        </w:rPr>
        <w:t xml:space="preserve"> </w:t>
      </w:r>
      <w:r w:rsidR="0058303A">
        <w:rPr>
          <w:color w:val="000000"/>
        </w:rPr>
        <w:t xml:space="preserve">further </w:t>
      </w:r>
      <w:r w:rsidR="00801344">
        <w:rPr>
          <w:color w:val="000000"/>
        </w:rPr>
        <w:t xml:space="preserve">discuss the </w:t>
      </w:r>
      <w:r w:rsidR="00BE01CE">
        <w:rPr>
          <w:color w:val="000000"/>
        </w:rPr>
        <w:t xml:space="preserve">remaining issues on </w:t>
      </w:r>
      <w:proofErr w:type="spellStart"/>
      <w:r w:rsidR="00BE01CE" w:rsidRPr="00BE01CE">
        <w:rPr>
          <w:color w:val="000000"/>
        </w:rPr>
        <w:t>SBFD</w:t>
      </w:r>
      <w:proofErr w:type="spellEnd"/>
      <w:r w:rsidR="00BE01CE" w:rsidRPr="00BE01CE">
        <w:rPr>
          <w:color w:val="000000"/>
        </w:rPr>
        <w:t xml:space="preserve"> </w:t>
      </w:r>
      <w:r w:rsidR="00134832">
        <w:rPr>
          <w:color w:val="000000"/>
        </w:rPr>
        <w:t xml:space="preserve">[1] </w:t>
      </w:r>
      <w:r w:rsidR="00BE01CE" w:rsidRPr="00BE01CE">
        <w:rPr>
          <w:color w:val="000000"/>
        </w:rPr>
        <w:t>related information exchange</w:t>
      </w:r>
      <w:r w:rsidR="00BE01CE">
        <w:rPr>
          <w:color w:val="000000"/>
        </w:rPr>
        <w:t>.</w:t>
      </w:r>
    </w:p>
    <w:p w14:paraId="5451BBE7" w14:textId="58A425EE" w:rsidR="00663A05" w:rsidRPr="001628A7" w:rsidRDefault="00585087" w:rsidP="001628A7">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p>
    <w:p w14:paraId="5B1F35C1" w14:textId="323E03F5" w:rsidR="00E00014" w:rsidRPr="00E00014" w:rsidRDefault="00E00014" w:rsidP="00CD3D58">
      <w:pPr>
        <w:spacing w:before="100" w:beforeAutospacing="1" w:after="100" w:afterAutospacing="1"/>
        <w:jc w:val="both"/>
        <w:rPr>
          <w:b/>
          <w:u w:val="single"/>
        </w:rPr>
      </w:pPr>
      <w:r w:rsidRPr="00E00014">
        <w:rPr>
          <w:b/>
          <w:u w:val="single"/>
        </w:rPr>
        <w:t>I</w:t>
      </w:r>
      <w:r w:rsidRPr="00E00014">
        <w:rPr>
          <w:rFonts w:hint="eastAsia"/>
          <w:b/>
          <w:u w:val="single"/>
        </w:rPr>
        <w:t>ssue</w:t>
      </w:r>
      <w:r w:rsidRPr="00E00014">
        <w:rPr>
          <w:b/>
          <w:u w:val="single"/>
        </w:rPr>
        <w:t xml:space="preserve"> 1: T</w:t>
      </w:r>
      <w:r w:rsidRPr="00E00014">
        <w:rPr>
          <w:rFonts w:hint="eastAsia"/>
          <w:b/>
          <w:u w:val="single"/>
        </w:rPr>
        <w:t>he</w:t>
      </w:r>
      <w:r w:rsidRPr="00E00014">
        <w:rPr>
          <w:b/>
          <w:u w:val="single"/>
        </w:rPr>
        <w:t xml:space="preserve"> name of new procedure</w:t>
      </w:r>
      <w:r w:rsidR="00AF6A94">
        <w:rPr>
          <w:b/>
          <w:u w:val="single"/>
        </w:rPr>
        <w:t xml:space="preserve"> and new message</w:t>
      </w:r>
    </w:p>
    <w:p w14:paraId="71A63CAB" w14:textId="1595DB79" w:rsidR="00414029" w:rsidRPr="00414029" w:rsidRDefault="000E3B55" w:rsidP="00414029">
      <w:pPr>
        <w:rPr>
          <w:rFonts w:cs="Arial"/>
        </w:rPr>
      </w:pPr>
      <w:r>
        <w:t>I</w:t>
      </w:r>
      <w:r>
        <w:rPr>
          <w:rFonts w:hint="eastAsia"/>
        </w:rPr>
        <w:t>n</w:t>
      </w:r>
      <w:r>
        <w:t xml:space="preserve"> the last meeting, the new class 2 procedure was agreed to indicate the</w:t>
      </w:r>
      <w:r w:rsidRPr="000E3B55">
        <w:t xml:space="preserve"> strongest DL beam information and the CLI-mitigation request</w:t>
      </w:r>
      <w:r>
        <w:t xml:space="preserve">, while the </w:t>
      </w:r>
      <w:r>
        <w:rPr>
          <w:rFonts w:hint="eastAsia"/>
        </w:rPr>
        <w:t>name</w:t>
      </w:r>
      <w:r w:rsidR="00BB0F8C">
        <w:t xml:space="preserve"> for the new procedure and message </w:t>
      </w:r>
      <w:r w:rsidR="00BB0F8C">
        <w:rPr>
          <w:rFonts w:hint="eastAsia"/>
        </w:rPr>
        <w:t>has</w:t>
      </w:r>
      <w:r w:rsidR="00BB0F8C">
        <w:t xml:space="preserve"> not been final decided. In the current </w:t>
      </w:r>
      <w:r w:rsidR="00414029">
        <w:rPr>
          <w:rFonts w:hint="eastAsia"/>
        </w:rPr>
        <w:t>version</w:t>
      </w:r>
      <w:r w:rsidR="00414029">
        <w:t xml:space="preserve"> of </w:t>
      </w:r>
      <w:proofErr w:type="spellStart"/>
      <w:r w:rsidR="00BB0F8C">
        <w:t>XnAP</w:t>
      </w:r>
      <w:proofErr w:type="spellEnd"/>
      <w:r w:rsidR="00BB0F8C">
        <w:t xml:space="preserve"> and </w:t>
      </w:r>
      <w:proofErr w:type="spellStart"/>
      <w:r w:rsidR="00BB0F8C">
        <w:t>F1AP</w:t>
      </w:r>
      <w:proofErr w:type="spellEnd"/>
      <w:r w:rsidR="00BB0F8C">
        <w:t xml:space="preserve"> BL CRs, </w:t>
      </w:r>
      <w:r w:rsidR="00672FCE">
        <w:t xml:space="preserve">the procedure is </w:t>
      </w:r>
      <w:r w:rsidR="008D4460">
        <w:t>t</w:t>
      </w:r>
      <w:r w:rsidR="008D4460" w:rsidRPr="008D4460">
        <w:t>emporarily</w:t>
      </w:r>
      <w:r w:rsidR="008D4460">
        <w:t xml:space="preserve"> </w:t>
      </w:r>
      <w:r w:rsidR="00672FCE">
        <w:t>name</w:t>
      </w:r>
      <w:r w:rsidR="00EF4B0E">
        <w:t>d</w:t>
      </w:r>
      <w:r w:rsidR="00672FCE">
        <w:t xml:space="preserve"> as </w:t>
      </w:r>
      <w:r w:rsidR="00672FCE" w:rsidRPr="00672FCE">
        <w:t>CLI Measurement Reporting</w:t>
      </w:r>
      <w:r w:rsidR="00672FCE">
        <w:t xml:space="preserve"> procedure, </w:t>
      </w:r>
      <w:r w:rsidR="009A675A">
        <w:t xml:space="preserve">the </w:t>
      </w:r>
      <w:r w:rsidR="00EF4B0E">
        <w:t xml:space="preserve">message is </w:t>
      </w:r>
      <w:r w:rsidR="008D4460">
        <w:rPr>
          <w:rFonts w:hint="eastAsia"/>
        </w:rPr>
        <w:t>t</w:t>
      </w:r>
      <w:r w:rsidR="008D4460" w:rsidRPr="008D4460">
        <w:t>emporarily</w:t>
      </w:r>
      <w:r w:rsidR="008D4460">
        <w:t xml:space="preserve"> </w:t>
      </w:r>
      <w:r w:rsidR="00EF4B0E">
        <w:t xml:space="preserve">named as </w:t>
      </w:r>
      <w:r w:rsidR="00EF4B0E" w:rsidRPr="00EF4B0E">
        <w:t>CLI MEASUREMENT UPDATE</w:t>
      </w:r>
      <w:r w:rsidR="00EF4B0E">
        <w:t xml:space="preserve"> message.</w:t>
      </w:r>
      <w:r w:rsidR="00414029">
        <w:t xml:space="preserve"> Similar as </w:t>
      </w:r>
      <w:r w:rsidR="00414029" w:rsidRPr="00846096">
        <w:rPr>
          <w:lang w:eastAsia="ko-KR"/>
        </w:rPr>
        <w:t>Notification Control Indication</w:t>
      </w:r>
      <w:r w:rsidR="00414029">
        <w:rPr>
          <w:lang w:eastAsia="ko-KR"/>
        </w:rPr>
        <w:t xml:space="preserve"> procedure, </w:t>
      </w:r>
      <w:r w:rsidR="00414029" w:rsidRPr="00414029">
        <w:rPr>
          <w:rFonts w:hint="eastAsia"/>
          <w:lang w:eastAsia="ko-KR"/>
        </w:rPr>
        <w:t xml:space="preserve">Access </w:t>
      </w:r>
      <w:proofErr w:type="gramStart"/>
      <w:r w:rsidR="00414029" w:rsidRPr="00414029">
        <w:rPr>
          <w:lang w:eastAsia="ko-KR"/>
        </w:rPr>
        <w:t>A</w:t>
      </w:r>
      <w:r w:rsidR="00414029" w:rsidRPr="00414029">
        <w:rPr>
          <w:rFonts w:hint="eastAsia"/>
          <w:lang w:eastAsia="ko-KR"/>
        </w:rPr>
        <w:t>nd</w:t>
      </w:r>
      <w:proofErr w:type="gramEnd"/>
      <w:r w:rsidR="00414029" w:rsidRPr="00414029">
        <w:rPr>
          <w:rFonts w:hint="eastAsia"/>
          <w:lang w:eastAsia="ko-KR"/>
        </w:rPr>
        <w:t xml:space="preserve"> Mobility Indicati</w:t>
      </w:r>
      <w:r w:rsidR="00414029" w:rsidRPr="00414029">
        <w:rPr>
          <w:lang w:eastAsia="ko-KR"/>
        </w:rPr>
        <w:t>on</w:t>
      </w:r>
      <w:r w:rsidR="00414029">
        <w:rPr>
          <w:lang w:eastAsia="ko-KR"/>
        </w:rPr>
        <w:t xml:space="preserve"> </w:t>
      </w:r>
      <w:r w:rsidR="00414029">
        <w:rPr>
          <w:rFonts w:hint="eastAsia"/>
        </w:rPr>
        <w:t>procedure,</w:t>
      </w:r>
      <w:r w:rsidR="00414029">
        <w:t xml:space="preserve"> and </w:t>
      </w:r>
      <w:r w:rsidR="00414029" w:rsidRPr="00414029">
        <w:rPr>
          <w:rFonts w:hint="eastAsia"/>
        </w:rPr>
        <w:t>R</w:t>
      </w:r>
      <w:r w:rsidR="00414029" w:rsidRPr="00414029">
        <w:t>ACH Indication</w:t>
      </w:r>
      <w:r w:rsidR="00414029">
        <w:t xml:space="preserve"> procedure, the </w:t>
      </w:r>
      <w:r w:rsidR="00414029" w:rsidRPr="00414029">
        <w:t>CLI MEASUREMENT</w:t>
      </w:r>
      <w:r w:rsidR="00414029">
        <w:t xml:space="preserve"> is not trigged by additional matching Class 1 </w:t>
      </w:r>
      <w:r w:rsidR="00414029" w:rsidRPr="00846096">
        <w:rPr>
          <w:rFonts w:cs="Arial"/>
          <w:lang w:eastAsia="ja-JP"/>
        </w:rPr>
        <w:t>Initiation</w:t>
      </w:r>
      <w:r w:rsidR="00414029">
        <w:rPr>
          <w:rFonts w:cs="Arial"/>
          <w:lang w:eastAsia="ja-JP"/>
        </w:rPr>
        <w:t xml:space="preserve"> procedure. </w:t>
      </w:r>
      <w:r w:rsidR="00414029">
        <w:rPr>
          <w:rFonts w:cs="Arial" w:hint="eastAsia"/>
        </w:rPr>
        <w:t>Thus</w:t>
      </w:r>
      <w:r w:rsidR="00414029">
        <w:rPr>
          <w:rFonts w:cs="Arial"/>
        </w:rPr>
        <w:t xml:space="preserve">, we think the new procedure can be named as </w:t>
      </w:r>
      <w:r w:rsidR="00414029" w:rsidRPr="00414029">
        <w:rPr>
          <w:rFonts w:cs="Arial" w:hint="eastAsia"/>
        </w:rPr>
        <w:t>CLI</w:t>
      </w:r>
      <w:r w:rsidR="00414029" w:rsidRPr="00414029">
        <w:rPr>
          <w:rFonts w:cs="Arial"/>
        </w:rPr>
        <w:t xml:space="preserve"> </w:t>
      </w:r>
      <w:r w:rsidR="00414029" w:rsidRPr="00414029">
        <w:rPr>
          <w:rFonts w:cs="Arial"/>
        </w:rPr>
        <w:lastRenderedPageBreak/>
        <w:t>M</w:t>
      </w:r>
      <w:r w:rsidR="00414029" w:rsidRPr="00414029">
        <w:rPr>
          <w:rFonts w:cs="Arial" w:hint="eastAsia"/>
        </w:rPr>
        <w:t>easurement</w:t>
      </w:r>
      <w:r w:rsidR="00414029" w:rsidRPr="00414029">
        <w:rPr>
          <w:rFonts w:cs="Arial"/>
        </w:rPr>
        <w:t xml:space="preserve"> Indication procedure, the new message should be named as </w:t>
      </w:r>
      <w:r w:rsidR="00143F39" w:rsidRPr="00414029">
        <w:rPr>
          <w:rFonts w:cs="Arial"/>
        </w:rPr>
        <w:t>CLI MEASUREMENT INDICATION</w:t>
      </w:r>
      <w:r w:rsidR="00414029" w:rsidRPr="00414029">
        <w:rPr>
          <w:rFonts w:cs="Arial"/>
        </w:rPr>
        <w:t xml:space="preserve"> message.</w:t>
      </w:r>
    </w:p>
    <w:p w14:paraId="5F58917D" w14:textId="0B05B385" w:rsidR="00143F39" w:rsidRPr="00414029" w:rsidRDefault="00414029" w:rsidP="00143F39">
      <w:pPr>
        <w:rPr>
          <w:rFonts w:cs="Arial"/>
          <w:b/>
        </w:rPr>
      </w:pPr>
      <w:r w:rsidRPr="00143F39">
        <w:rPr>
          <w:b/>
        </w:rPr>
        <w:t xml:space="preserve">Proposal 1: the new Class 2 procedure is named as </w:t>
      </w:r>
      <w:r w:rsidR="00143F39" w:rsidRPr="00143F39">
        <w:rPr>
          <w:rFonts w:cs="Arial" w:hint="eastAsia"/>
          <w:b/>
        </w:rPr>
        <w:t>CLI</w:t>
      </w:r>
      <w:r w:rsidR="00143F39" w:rsidRPr="00143F39">
        <w:rPr>
          <w:rFonts w:cs="Arial"/>
          <w:b/>
        </w:rPr>
        <w:t xml:space="preserve"> M</w:t>
      </w:r>
      <w:r w:rsidR="00143F39" w:rsidRPr="00143F39">
        <w:rPr>
          <w:rFonts w:cs="Arial" w:hint="eastAsia"/>
          <w:b/>
        </w:rPr>
        <w:t>easurement</w:t>
      </w:r>
      <w:r w:rsidR="00143F39" w:rsidRPr="00143F39">
        <w:rPr>
          <w:rFonts w:cs="Arial"/>
          <w:b/>
        </w:rPr>
        <w:t xml:space="preserve"> Indication procedure, the new message </w:t>
      </w:r>
      <w:r w:rsidR="00143F39">
        <w:rPr>
          <w:rFonts w:cs="Arial"/>
          <w:b/>
        </w:rPr>
        <w:t>is</w:t>
      </w:r>
      <w:r w:rsidR="00143F39" w:rsidRPr="00143F39">
        <w:rPr>
          <w:rFonts w:cs="Arial"/>
          <w:b/>
        </w:rPr>
        <w:t xml:space="preserve"> named as CLI MEASUREMENT INDICATION message.</w:t>
      </w:r>
    </w:p>
    <w:p w14:paraId="7CF4AD59" w14:textId="20AACA87" w:rsidR="00E00014" w:rsidRPr="00E00014" w:rsidRDefault="00E00014" w:rsidP="00CD3D58">
      <w:pPr>
        <w:spacing w:before="100" w:beforeAutospacing="1" w:after="100" w:afterAutospacing="1"/>
        <w:jc w:val="both"/>
        <w:rPr>
          <w:b/>
          <w:u w:val="single"/>
        </w:rPr>
      </w:pPr>
      <w:r w:rsidRPr="00E00014">
        <w:rPr>
          <w:rFonts w:hint="eastAsia"/>
          <w:b/>
          <w:u w:val="single"/>
        </w:rPr>
        <w:t>I</w:t>
      </w:r>
      <w:r w:rsidRPr="00E00014">
        <w:rPr>
          <w:b/>
          <w:u w:val="single"/>
        </w:rPr>
        <w:t>ssue 2: The detail of stage3 BL CR</w:t>
      </w:r>
    </w:p>
    <w:p w14:paraId="726AA1F7" w14:textId="36911A29" w:rsidR="00ED2E06" w:rsidRPr="003228F4" w:rsidRDefault="009923CF" w:rsidP="00ED2E06">
      <w:pPr>
        <w:spacing w:before="100" w:beforeAutospacing="1" w:after="100" w:afterAutospacing="1"/>
        <w:jc w:val="both"/>
      </w:pPr>
      <w:r>
        <w:t xml:space="preserve">In the current </w:t>
      </w:r>
      <w:r>
        <w:rPr>
          <w:rFonts w:hint="eastAsia"/>
        </w:rPr>
        <w:t>version</w:t>
      </w:r>
      <w:r>
        <w:t xml:space="preserve"> of </w:t>
      </w:r>
      <w:proofErr w:type="spellStart"/>
      <w:r>
        <w:t>XnAP</w:t>
      </w:r>
      <w:proofErr w:type="spellEnd"/>
      <w:r>
        <w:t xml:space="preserve"> and </w:t>
      </w:r>
      <w:proofErr w:type="spellStart"/>
      <w:r>
        <w:t>F1AP</w:t>
      </w:r>
      <w:proofErr w:type="spellEnd"/>
      <w:r>
        <w:t xml:space="preserve"> BL CRs</w:t>
      </w:r>
      <w:r w:rsidR="00443CFF">
        <w:t xml:space="preserve">, the </w:t>
      </w:r>
      <w:r w:rsidR="00ED2E06" w:rsidRPr="003228F4">
        <w:t xml:space="preserve">NZP CSI-RS Resource </w:t>
      </w:r>
      <w:proofErr w:type="gramStart"/>
      <w:r w:rsidR="00ED2E06" w:rsidRPr="003228F4">
        <w:t>Indication(</w:t>
      </w:r>
      <w:proofErr w:type="gramEnd"/>
      <w:r w:rsidR="00ED2E06" w:rsidRPr="003228F4">
        <w:t xml:space="preserve">CRI) is encoded to </w:t>
      </w:r>
      <w:r w:rsidR="00C827D6" w:rsidRPr="003228F4">
        <w:t>integer</w:t>
      </w:r>
      <w:r w:rsidR="00ED2E06" w:rsidRPr="003228F4">
        <w:t xml:space="preserve"> with value from 1 to 64</w:t>
      </w:r>
      <w:r w:rsidR="00AC025E" w:rsidRPr="003228F4">
        <w:t>, which is descripted as Strongest DL NZP CSI-RS beam information, as following:</w:t>
      </w:r>
    </w:p>
    <w:p w14:paraId="039BA3F5" w14:textId="30D43ACF" w:rsidR="00AC025E" w:rsidRPr="00143F39" w:rsidRDefault="00AC025E" w:rsidP="00ED2E06">
      <w:pPr>
        <w:spacing w:before="100" w:beforeAutospacing="1" w:after="100" w:afterAutospacing="1"/>
        <w:jc w:val="both"/>
      </w:pPr>
      <w:proofErr w:type="spellStart"/>
      <w:r>
        <w:rPr>
          <w:rFonts w:hint="eastAsia"/>
        </w:rPr>
        <w:t>X</w:t>
      </w:r>
      <w:r>
        <w:t>nAP</w:t>
      </w:r>
      <w:proofErr w:type="spellEnd"/>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D2E06" w:rsidRPr="00E00014" w14:paraId="3F184920" w14:textId="77777777" w:rsidTr="00FC4AF7">
        <w:trPr>
          <w:trHeight w:val="347"/>
        </w:trPr>
        <w:tc>
          <w:tcPr>
            <w:tcW w:w="2160" w:type="dxa"/>
            <w:tcBorders>
              <w:top w:val="single" w:sz="4" w:space="0" w:color="auto"/>
              <w:left w:val="single" w:sz="4" w:space="0" w:color="auto"/>
              <w:bottom w:val="single" w:sz="4" w:space="0" w:color="auto"/>
              <w:right w:val="single" w:sz="4" w:space="0" w:color="auto"/>
            </w:tcBorders>
          </w:tcPr>
          <w:p w14:paraId="7FD46714" w14:textId="77777777" w:rsidR="00ED2E06" w:rsidRPr="00E00014" w:rsidRDefault="00ED2E06" w:rsidP="00FC4AF7">
            <w:pPr>
              <w:keepNext/>
              <w:keepLines/>
              <w:overflowPunct/>
              <w:autoSpaceDE/>
              <w:autoSpaceDN/>
              <w:adjustRightInd/>
              <w:spacing w:after="0"/>
              <w:ind w:left="227"/>
              <w:textAlignment w:val="auto"/>
              <w:rPr>
                <w:rFonts w:ascii="Arial" w:hAnsi="Arial"/>
                <w:sz w:val="18"/>
                <w:lang w:eastAsia="ja-JP"/>
              </w:rPr>
            </w:pPr>
            <w:r w:rsidRPr="00E00014">
              <w:rPr>
                <w:rFonts w:ascii="Arial" w:hAnsi="Arial"/>
                <w:sz w:val="18"/>
                <w:lang w:eastAsia="en-US"/>
              </w:rPr>
              <w:t>&gt;&gt;NZP CSI-RS Resource Indication</w:t>
            </w:r>
          </w:p>
        </w:tc>
        <w:tc>
          <w:tcPr>
            <w:tcW w:w="1080" w:type="dxa"/>
            <w:tcBorders>
              <w:top w:val="single" w:sz="4" w:space="0" w:color="auto"/>
              <w:left w:val="single" w:sz="4" w:space="0" w:color="auto"/>
              <w:bottom w:val="single" w:sz="4" w:space="0" w:color="auto"/>
              <w:right w:val="single" w:sz="4" w:space="0" w:color="auto"/>
            </w:tcBorders>
          </w:tcPr>
          <w:p w14:paraId="12836F44" w14:textId="77777777" w:rsidR="00ED2E06" w:rsidRPr="00E00014" w:rsidRDefault="00ED2E06" w:rsidP="00FC4AF7">
            <w:pPr>
              <w:keepNext/>
              <w:keepLines/>
              <w:overflowPunct/>
              <w:autoSpaceDE/>
              <w:autoSpaceDN/>
              <w:adjustRightInd/>
              <w:spacing w:after="0"/>
              <w:textAlignment w:val="auto"/>
              <w:rPr>
                <w:rFonts w:ascii="Arial" w:hAnsi="Arial"/>
                <w:sz w:val="18"/>
              </w:rPr>
            </w:pPr>
            <w:r w:rsidRPr="00E00014">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57504710" w14:textId="77777777" w:rsidR="00ED2E06" w:rsidRPr="00E00014" w:rsidRDefault="00ED2E06" w:rsidP="00FC4AF7">
            <w:pPr>
              <w:keepNext/>
              <w:keepLines/>
              <w:overflowPunct/>
              <w:autoSpaceDE/>
              <w:autoSpaceDN/>
              <w:adjustRightInd/>
              <w:spacing w:after="0"/>
              <w:textAlignment w:val="auto"/>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C315F7" w14:textId="77777777" w:rsidR="00ED2E06" w:rsidRPr="00E00014" w:rsidRDefault="00ED2E06" w:rsidP="00FC4AF7">
            <w:pPr>
              <w:keepNext/>
              <w:keepLines/>
              <w:overflowPunct/>
              <w:autoSpaceDE/>
              <w:autoSpaceDN/>
              <w:adjustRightInd/>
              <w:spacing w:after="0"/>
              <w:textAlignment w:val="auto"/>
              <w:rPr>
                <w:rFonts w:ascii="Arial" w:hAnsi="Arial"/>
                <w:sz w:val="18"/>
                <w:lang w:eastAsia="ja-JP"/>
              </w:rPr>
            </w:pPr>
            <w:r w:rsidRPr="00E00014">
              <w:rPr>
                <w:rFonts w:ascii="Arial" w:hAnsi="Arial"/>
                <w:sz w:val="18"/>
                <w:lang w:eastAsia="en-US"/>
              </w:rPr>
              <w:t>INTEGER (</w:t>
            </w:r>
            <w:proofErr w:type="gramStart"/>
            <w:r w:rsidRPr="00E00014">
              <w:rPr>
                <w:rFonts w:ascii="Arial" w:hAnsi="Arial"/>
                <w:sz w:val="18"/>
                <w:lang w:eastAsia="en-US"/>
              </w:rPr>
              <w:t>1..</w:t>
            </w:r>
            <w:proofErr w:type="gramEnd"/>
            <w:r w:rsidRPr="00E00014">
              <w:rPr>
                <w:rFonts w:ascii="Arial" w:hAnsi="Arial"/>
                <w:sz w:val="18"/>
                <w:lang w:eastAsia="en-US"/>
              </w:rPr>
              <w:t>64)</w:t>
            </w:r>
          </w:p>
        </w:tc>
        <w:tc>
          <w:tcPr>
            <w:tcW w:w="1728" w:type="dxa"/>
            <w:tcBorders>
              <w:top w:val="single" w:sz="4" w:space="0" w:color="auto"/>
              <w:left w:val="single" w:sz="4" w:space="0" w:color="auto"/>
              <w:bottom w:val="single" w:sz="4" w:space="0" w:color="auto"/>
              <w:right w:val="single" w:sz="4" w:space="0" w:color="auto"/>
            </w:tcBorders>
          </w:tcPr>
          <w:p w14:paraId="002E86D1" w14:textId="77777777" w:rsidR="00ED2E06" w:rsidRPr="00E00014" w:rsidRDefault="00ED2E06" w:rsidP="00FC4AF7">
            <w:pPr>
              <w:keepNext/>
              <w:keepLines/>
              <w:overflowPunct/>
              <w:autoSpaceDE/>
              <w:autoSpaceDN/>
              <w:adjustRightInd/>
              <w:spacing w:after="0"/>
              <w:textAlignment w:val="auto"/>
              <w:rPr>
                <w:rFonts w:ascii="Arial" w:hAnsi="Arial"/>
                <w:sz w:val="18"/>
                <w:lang w:eastAsia="ja-JP"/>
              </w:rPr>
            </w:pPr>
            <w:r w:rsidRPr="00E00014">
              <w:rPr>
                <w:rFonts w:ascii="Arial" w:hAnsi="Arial"/>
                <w:sz w:val="18"/>
                <w:lang w:eastAsia="ja-JP"/>
              </w:rPr>
              <w:t xml:space="preserve">Strongest DL </w:t>
            </w:r>
            <w:r w:rsidRPr="00E00014">
              <w:rPr>
                <w:rFonts w:ascii="Arial" w:hAnsi="Arial"/>
                <w:sz w:val="18"/>
                <w:lang w:eastAsia="en-US"/>
              </w:rPr>
              <w:t xml:space="preserve">NZP CSI-RS </w:t>
            </w:r>
            <w:r w:rsidRPr="00E00014">
              <w:rPr>
                <w:rFonts w:ascii="Arial" w:hAnsi="Arial"/>
                <w:sz w:val="18"/>
                <w:lang w:eastAsia="ja-JP"/>
              </w:rPr>
              <w:t>beam information</w:t>
            </w:r>
          </w:p>
        </w:tc>
        <w:tc>
          <w:tcPr>
            <w:tcW w:w="1080" w:type="dxa"/>
            <w:tcBorders>
              <w:top w:val="single" w:sz="4" w:space="0" w:color="auto"/>
              <w:left w:val="single" w:sz="4" w:space="0" w:color="auto"/>
              <w:bottom w:val="single" w:sz="4" w:space="0" w:color="auto"/>
              <w:right w:val="single" w:sz="4" w:space="0" w:color="auto"/>
            </w:tcBorders>
          </w:tcPr>
          <w:p w14:paraId="13F6AA7D" w14:textId="77777777" w:rsidR="00ED2E06" w:rsidRPr="00E00014" w:rsidRDefault="00ED2E06" w:rsidP="00FC4AF7">
            <w:pPr>
              <w:keepNext/>
              <w:keepLines/>
              <w:overflowPunct/>
              <w:autoSpaceDE/>
              <w:autoSpaceDN/>
              <w:adjustRightInd/>
              <w:spacing w:after="0"/>
              <w:jc w:val="center"/>
              <w:textAlignment w:val="auto"/>
              <w:rPr>
                <w:rFonts w:ascii="Arial" w:hAnsi="Arial"/>
                <w:sz w:val="18"/>
                <w:lang w:eastAsia="ja-JP"/>
              </w:rPr>
            </w:pPr>
            <w:r w:rsidRPr="00E00014">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F7377A" w14:textId="77777777" w:rsidR="00ED2E06" w:rsidRPr="00E00014" w:rsidRDefault="00ED2E06" w:rsidP="00FC4AF7">
            <w:pPr>
              <w:keepNext/>
              <w:keepLines/>
              <w:overflowPunct/>
              <w:autoSpaceDE/>
              <w:autoSpaceDN/>
              <w:adjustRightInd/>
              <w:spacing w:after="0"/>
              <w:jc w:val="center"/>
              <w:textAlignment w:val="auto"/>
              <w:rPr>
                <w:rFonts w:ascii="Arial" w:hAnsi="Arial"/>
                <w:sz w:val="18"/>
                <w:lang w:eastAsia="ja-JP"/>
              </w:rPr>
            </w:pPr>
          </w:p>
        </w:tc>
      </w:tr>
    </w:tbl>
    <w:p w14:paraId="21BA1BC8" w14:textId="4D3F2A2A" w:rsidR="00ED2E06" w:rsidRDefault="00AC025E" w:rsidP="00ED2E06">
      <w:pPr>
        <w:spacing w:before="100" w:beforeAutospacing="1" w:after="100" w:afterAutospacing="1"/>
        <w:jc w:val="both"/>
      </w:pPr>
      <w:r>
        <w:rPr>
          <w:rFonts w:hint="eastAsia"/>
        </w:rPr>
        <w:t>F</w:t>
      </w:r>
      <w:r>
        <w:t>1AP: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rsidR="00ED2E06" w:rsidRPr="000541C5" w14:paraId="64BE0FCB" w14:textId="77777777" w:rsidTr="00FC4AF7">
        <w:tc>
          <w:tcPr>
            <w:tcW w:w="2160" w:type="dxa"/>
            <w:tcBorders>
              <w:top w:val="single" w:sz="4" w:space="0" w:color="auto"/>
              <w:left w:val="single" w:sz="4" w:space="0" w:color="auto"/>
              <w:bottom w:val="single" w:sz="4" w:space="0" w:color="auto"/>
              <w:right w:val="single" w:sz="4" w:space="0" w:color="auto"/>
            </w:tcBorders>
          </w:tcPr>
          <w:p w14:paraId="7BC8823F" w14:textId="77777777" w:rsidR="00ED2E06" w:rsidRPr="000541C5" w:rsidRDefault="00ED2E06" w:rsidP="00FC4AF7">
            <w:pPr>
              <w:widowControl w:val="0"/>
              <w:spacing w:after="0"/>
              <w:ind w:left="227"/>
              <w:rPr>
                <w:rFonts w:ascii="Arial" w:hAnsi="Arial"/>
                <w:sz w:val="18"/>
                <w:lang w:eastAsia="ja-JP"/>
              </w:rPr>
            </w:pPr>
            <w:r w:rsidRPr="000541C5">
              <w:rPr>
                <w:rFonts w:ascii="Arial" w:hAnsi="Arial"/>
                <w:sz w:val="18"/>
                <w:lang w:eastAsia="en-US"/>
              </w:rPr>
              <w:t>&gt;&gt;CRI</w:t>
            </w:r>
          </w:p>
        </w:tc>
        <w:tc>
          <w:tcPr>
            <w:tcW w:w="1080" w:type="dxa"/>
            <w:tcBorders>
              <w:top w:val="single" w:sz="4" w:space="0" w:color="auto"/>
              <w:left w:val="single" w:sz="4" w:space="0" w:color="auto"/>
              <w:bottom w:val="single" w:sz="4" w:space="0" w:color="auto"/>
              <w:right w:val="single" w:sz="4" w:space="0" w:color="auto"/>
            </w:tcBorders>
          </w:tcPr>
          <w:p w14:paraId="5639ACBD" w14:textId="77777777" w:rsidR="00ED2E06" w:rsidRPr="000541C5" w:rsidRDefault="00ED2E06" w:rsidP="00FC4AF7">
            <w:pPr>
              <w:widowControl w:val="0"/>
              <w:spacing w:after="0"/>
              <w:rPr>
                <w:rFonts w:ascii="Arial" w:hAnsi="Arial"/>
                <w:sz w:val="18"/>
              </w:rPr>
            </w:pPr>
            <w:r w:rsidRPr="000541C5">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7DA4A041" w14:textId="77777777" w:rsidR="00ED2E06" w:rsidRPr="000541C5" w:rsidRDefault="00ED2E06" w:rsidP="00FC4AF7">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A4D666" w14:textId="77777777" w:rsidR="00ED2E06" w:rsidRPr="000541C5" w:rsidRDefault="00ED2E06" w:rsidP="00FC4AF7">
            <w:pPr>
              <w:widowControl w:val="0"/>
              <w:spacing w:after="0"/>
              <w:rPr>
                <w:rFonts w:ascii="Arial" w:hAnsi="Arial"/>
                <w:sz w:val="18"/>
                <w:lang w:eastAsia="en-US"/>
              </w:rPr>
            </w:pPr>
            <w:r w:rsidRPr="000541C5">
              <w:rPr>
                <w:rFonts w:ascii="Arial" w:hAnsi="Arial"/>
                <w:sz w:val="18"/>
                <w:lang w:eastAsia="en-US"/>
              </w:rPr>
              <w:t>INTEGER (</w:t>
            </w:r>
            <w:proofErr w:type="gramStart"/>
            <w:r w:rsidRPr="000541C5">
              <w:rPr>
                <w:rFonts w:ascii="Arial" w:hAnsi="Arial"/>
                <w:sz w:val="18"/>
                <w:lang w:eastAsia="en-US"/>
              </w:rPr>
              <w:t>1..</w:t>
            </w:r>
            <w:proofErr w:type="gramEnd"/>
            <w:r w:rsidRPr="000541C5">
              <w:rPr>
                <w:rFonts w:ascii="Arial" w:hAnsi="Arial"/>
                <w:sz w:val="18"/>
                <w:lang w:eastAsia="en-US"/>
              </w:rPr>
              <w:t>64)</w:t>
            </w:r>
          </w:p>
        </w:tc>
        <w:tc>
          <w:tcPr>
            <w:tcW w:w="1728" w:type="dxa"/>
            <w:tcBorders>
              <w:top w:val="single" w:sz="4" w:space="0" w:color="auto"/>
              <w:left w:val="single" w:sz="4" w:space="0" w:color="auto"/>
              <w:bottom w:val="single" w:sz="4" w:space="0" w:color="auto"/>
              <w:right w:val="single" w:sz="4" w:space="0" w:color="auto"/>
            </w:tcBorders>
          </w:tcPr>
          <w:p w14:paraId="61C1D966" w14:textId="77777777" w:rsidR="00ED2E06" w:rsidRPr="000541C5" w:rsidRDefault="00ED2E06" w:rsidP="00FC4AF7">
            <w:pPr>
              <w:widowControl w:val="0"/>
              <w:spacing w:after="0"/>
              <w:rPr>
                <w:rFonts w:ascii="Arial" w:hAnsi="Arial"/>
                <w:sz w:val="18"/>
                <w:lang w:eastAsia="ja-JP"/>
              </w:rPr>
            </w:pPr>
            <w:r w:rsidRPr="000541C5">
              <w:rPr>
                <w:rFonts w:ascii="Arial" w:hAnsi="Arial"/>
                <w:sz w:val="18"/>
                <w:lang w:eastAsia="ja-JP"/>
              </w:rPr>
              <w:t xml:space="preserve">Strongest DL </w:t>
            </w:r>
            <w:r w:rsidRPr="000541C5">
              <w:rPr>
                <w:rFonts w:ascii="Arial" w:hAnsi="Arial"/>
                <w:sz w:val="18"/>
                <w:lang w:eastAsia="en-US"/>
              </w:rPr>
              <w:t xml:space="preserve">NZP CSI-RS </w:t>
            </w:r>
            <w:r w:rsidRPr="000541C5">
              <w:rPr>
                <w:rFonts w:ascii="Arial" w:hAnsi="Arial"/>
                <w:sz w:val="18"/>
                <w:lang w:eastAsia="ja-JP"/>
              </w:rPr>
              <w:t>beam information</w:t>
            </w:r>
          </w:p>
        </w:tc>
      </w:tr>
    </w:tbl>
    <w:p w14:paraId="6A70D49B" w14:textId="3EAD1A76" w:rsidR="00ED2E06" w:rsidRPr="003228F4" w:rsidRDefault="003228F4" w:rsidP="00ED2E06">
      <w:pPr>
        <w:spacing w:before="100" w:beforeAutospacing="1" w:after="100" w:afterAutospacing="1"/>
        <w:jc w:val="both"/>
      </w:pPr>
      <w:r>
        <w:t xml:space="preserve">And for the </w:t>
      </w:r>
      <w:r w:rsidRPr="003228F4">
        <w:t>NZP CSI-RS Resources Configuration</w:t>
      </w:r>
      <w:r>
        <w:t>, which is encode</w:t>
      </w:r>
      <w:r>
        <w:rPr>
          <w:rFonts w:hint="eastAsia"/>
        </w:rPr>
        <w:t>d</w:t>
      </w:r>
      <w:r>
        <w:t xml:space="preserve"> to </w:t>
      </w:r>
      <w:r w:rsidRPr="003228F4">
        <w:t>OCTET STRING</w:t>
      </w:r>
      <w:r>
        <w:t xml:space="preserve"> including </w:t>
      </w:r>
      <w:r w:rsidRPr="003228F4">
        <w:t xml:space="preserve">the </w:t>
      </w:r>
      <w:r w:rsidRPr="003228F4">
        <w:rPr>
          <w:i/>
        </w:rPr>
        <w:t>NZP-CSI-RS-Resource</w:t>
      </w:r>
      <w:r w:rsidRPr="003228F4">
        <w:t xml:space="preserve"> IE</w:t>
      </w:r>
      <w:r>
        <w:t xml:space="preserve"> in RRC specification, in which the value of </w:t>
      </w:r>
      <w:proofErr w:type="spellStart"/>
      <w:r w:rsidRPr="00D839FF">
        <w:rPr>
          <w:i/>
        </w:rPr>
        <w:t>NZP</w:t>
      </w:r>
      <w:proofErr w:type="spellEnd"/>
      <w:r w:rsidRPr="00D839FF">
        <w:rPr>
          <w:i/>
        </w:rPr>
        <w:t>-CSI-RS-</w:t>
      </w:r>
      <w:proofErr w:type="spellStart"/>
      <w:r w:rsidRPr="00D839FF">
        <w:rPr>
          <w:i/>
        </w:rPr>
        <w:t>ResourceId</w:t>
      </w:r>
      <w:proofErr w:type="spellEnd"/>
      <w:r>
        <w:rPr>
          <w:i/>
        </w:rPr>
        <w:t xml:space="preserve"> </w:t>
      </w:r>
      <w:r>
        <w:t xml:space="preserve">is </w:t>
      </w:r>
      <w:proofErr w:type="gramStart"/>
      <w:r>
        <w:t>a</w:t>
      </w:r>
      <w:proofErr w:type="gramEnd"/>
      <w:r>
        <w:t xml:space="preserve"> integer from 0 to 191</w:t>
      </w:r>
      <w:r w:rsidR="00F00242">
        <w:t>:</w:t>
      </w:r>
    </w:p>
    <w:tbl>
      <w:tblPr>
        <w:tblStyle w:val="afd"/>
        <w:tblW w:w="0" w:type="auto"/>
        <w:tblLook w:val="04A0" w:firstRow="1" w:lastRow="0" w:firstColumn="1" w:lastColumn="0" w:noHBand="0" w:noVBand="1"/>
      </w:tblPr>
      <w:tblGrid>
        <w:gridCol w:w="9629"/>
      </w:tblGrid>
      <w:tr w:rsidR="003228F4" w14:paraId="41049B21" w14:textId="77777777" w:rsidTr="003228F4">
        <w:tc>
          <w:tcPr>
            <w:tcW w:w="9629" w:type="dxa"/>
          </w:tcPr>
          <w:p w14:paraId="2B1203C4" w14:textId="77777777" w:rsidR="003228F4" w:rsidRPr="003228F4" w:rsidRDefault="003228F4" w:rsidP="003228F4">
            <w:pPr>
              <w:keepNext/>
              <w:keepLines/>
              <w:spacing w:before="120"/>
              <w:ind w:left="1418" w:hanging="1418"/>
              <w:outlineLvl w:val="3"/>
              <w:rPr>
                <w:rFonts w:ascii="Arial" w:eastAsia="Times New Roman" w:hAnsi="Arial"/>
                <w:sz w:val="24"/>
              </w:rPr>
            </w:pPr>
            <w:bookmarkStart w:id="1" w:name="_Toc60777287"/>
            <w:bookmarkStart w:id="2" w:name="_Toc193446283"/>
            <w:bookmarkStart w:id="3" w:name="_Toc193452088"/>
            <w:bookmarkStart w:id="4" w:name="_Toc193463360"/>
            <w:r w:rsidRPr="003228F4">
              <w:rPr>
                <w:rFonts w:ascii="Arial" w:eastAsia="Times New Roman" w:hAnsi="Arial"/>
                <w:sz w:val="24"/>
              </w:rPr>
              <w:t>–</w:t>
            </w:r>
            <w:r w:rsidRPr="003228F4">
              <w:rPr>
                <w:rFonts w:ascii="Arial" w:eastAsia="Times New Roman" w:hAnsi="Arial"/>
                <w:sz w:val="24"/>
              </w:rPr>
              <w:tab/>
            </w:r>
            <w:proofErr w:type="spellStart"/>
            <w:r w:rsidRPr="003228F4">
              <w:rPr>
                <w:rFonts w:ascii="Arial" w:eastAsia="Times New Roman" w:hAnsi="Arial"/>
                <w:i/>
                <w:sz w:val="24"/>
              </w:rPr>
              <w:t>NZP</w:t>
            </w:r>
            <w:proofErr w:type="spellEnd"/>
            <w:r w:rsidRPr="003228F4">
              <w:rPr>
                <w:rFonts w:ascii="Arial" w:eastAsia="Times New Roman" w:hAnsi="Arial"/>
                <w:i/>
                <w:sz w:val="24"/>
              </w:rPr>
              <w:t>-CSI-RS-</w:t>
            </w:r>
            <w:proofErr w:type="spellStart"/>
            <w:r w:rsidRPr="003228F4">
              <w:rPr>
                <w:rFonts w:ascii="Arial" w:eastAsia="Times New Roman" w:hAnsi="Arial"/>
                <w:i/>
                <w:sz w:val="24"/>
              </w:rPr>
              <w:t>ResourceId</w:t>
            </w:r>
            <w:bookmarkEnd w:id="1"/>
            <w:bookmarkEnd w:id="2"/>
            <w:bookmarkEnd w:id="3"/>
            <w:bookmarkEnd w:id="4"/>
            <w:proofErr w:type="spellEnd"/>
          </w:p>
          <w:p w14:paraId="6D27451A" w14:textId="77777777" w:rsidR="003228F4" w:rsidRPr="003228F4" w:rsidRDefault="003228F4" w:rsidP="003228F4">
            <w:pPr>
              <w:rPr>
                <w:rFonts w:eastAsia="Times New Roman"/>
              </w:rPr>
            </w:pPr>
            <w:r w:rsidRPr="003228F4">
              <w:rPr>
                <w:rFonts w:eastAsia="Times New Roman"/>
              </w:rPr>
              <w:t xml:space="preserve">The IE </w:t>
            </w:r>
            <w:proofErr w:type="spellStart"/>
            <w:r w:rsidRPr="003228F4">
              <w:rPr>
                <w:rFonts w:eastAsia="Times New Roman"/>
                <w:i/>
              </w:rPr>
              <w:t>NZP</w:t>
            </w:r>
            <w:proofErr w:type="spellEnd"/>
            <w:r w:rsidRPr="003228F4">
              <w:rPr>
                <w:rFonts w:eastAsia="Times New Roman"/>
                <w:i/>
              </w:rPr>
              <w:t>-CSI-RS-</w:t>
            </w:r>
            <w:proofErr w:type="spellStart"/>
            <w:r w:rsidRPr="003228F4">
              <w:rPr>
                <w:rFonts w:eastAsia="Times New Roman"/>
                <w:i/>
              </w:rPr>
              <w:t>ResourceId</w:t>
            </w:r>
            <w:proofErr w:type="spellEnd"/>
            <w:r w:rsidRPr="003228F4">
              <w:rPr>
                <w:rFonts w:eastAsia="Times New Roman"/>
              </w:rPr>
              <w:t xml:space="preserve"> is used to identify one NZP-CSI-RS-Resource.</w:t>
            </w:r>
          </w:p>
          <w:p w14:paraId="1692DA8D" w14:textId="77777777" w:rsidR="003228F4" w:rsidRPr="003228F4" w:rsidRDefault="003228F4" w:rsidP="003228F4">
            <w:pPr>
              <w:keepNext/>
              <w:keepLines/>
              <w:spacing w:before="60"/>
              <w:jc w:val="center"/>
              <w:rPr>
                <w:rFonts w:ascii="Arial" w:eastAsia="Times New Roman" w:hAnsi="Arial"/>
                <w:b/>
              </w:rPr>
            </w:pPr>
            <w:proofErr w:type="spellStart"/>
            <w:r w:rsidRPr="003228F4">
              <w:rPr>
                <w:rFonts w:ascii="Arial" w:eastAsia="Times New Roman" w:hAnsi="Arial"/>
                <w:b/>
                <w:i/>
              </w:rPr>
              <w:t>NZP</w:t>
            </w:r>
            <w:proofErr w:type="spellEnd"/>
            <w:r w:rsidRPr="003228F4">
              <w:rPr>
                <w:rFonts w:ascii="Arial" w:eastAsia="Times New Roman" w:hAnsi="Arial"/>
                <w:b/>
                <w:i/>
              </w:rPr>
              <w:t>-CSI-RS-</w:t>
            </w:r>
            <w:proofErr w:type="spellStart"/>
            <w:r w:rsidRPr="003228F4">
              <w:rPr>
                <w:rFonts w:ascii="Arial" w:eastAsia="Times New Roman" w:hAnsi="Arial"/>
                <w:b/>
                <w:i/>
              </w:rPr>
              <w:t>ResourceId</w:t>
            </w:r>
            <w:proofErr w:type="spellEnd"/>
            <w:r w:rsidRPr="003228F4">
              <w:rPr>
                <w:rFonts w:ascii="Arial" w:eastAsia="Times New Roman" w:hAnsi="Arial"/>
                <w:b/>
              </w:rPr>
              <w:t xml:space="preserve"> information element</w:t>
            </w:r>
          </w:p>
          <w:p w14:paraId="1AD7207A" w14:textId="77777777" w:rsidR="003228F4" w:rsidRPr="003228F4" w:rsidRDefault="003228F4" w:rsidP="003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sidRPr="003228F4">
              <w:rPr>
                <w:rFonts w:ascii="Courier New" w:eastAsia="Times New Roman" w:hAnsi="Courier New"/>
                <w:color w:val="808080"/>
                <w:sz w:val="16"/>
                <w:lang w:eastAsia="en-GB"/>
              </w:rPr>
              <w:t>-- ASN1START</w:t>
            </w:r>
          </w:p>
          <w:p w14:paraId="4A05A636" w14:textId="77777777" w:rsidR="003228F4" w:rsidRPr="003228F4" w:rsidRDefault="003228F4" w:rsidP="003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sidRPr="003228F4">
              <w:rPr>
                <w:rFonts w:ascii="Courier New" w:eastAsia="Times New Roman" w:hAnsi="Courier New"/>
                <w:color w:val="808080"/>
                <w:sz w:val="16"/>
                <w:lang w:eastAsia="en-GB"/>
              </w:rPr>
              <w:t>-- TAG-NZP-CSI-RS-RESOURCEID-START</w:t>
            </w:r>
          </w:p>
          <w:p w14:paraId="55C640CE" w14:textId="77777777" w:rsidR="003228F4" w:rsidRPr="003228F4" w:rsidRDefault="003228F4" w:rsidP="003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1B0FAD9" w14:textId="77777777" w:rsidR="003228F4" w:rsidRPr="003228F4" w:rsidRDefault="003228F4" w:rsidP="003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3228F4">
              <w:rPr>
                <w:rFonts w:ascii="Courier New" w:eastAsia="Times New Roman" w:hAnsi="Courier New"/>
                <w:sz w:val="16"/>
                <w:lang w:eastAsia="en-GB"/>
              </w:rPr>
              <w:t>NZP</w:t>
            </w:r>
            <w:proofErr w:type="spellEnd"/>
            <w:r w:rsidRPr="003228F4">
              <w:rPr>
                <w:rFonts w:ascii="Courier New" w:eastAsia="Times New Roman" w:hAnsi="Courier New"/>
                <w:sz w:val="16"/>
                <w:lang w:eastAsia="en-GB"/>
              </w:rPr>
              <w:t>-CSI-RS-</w:t>
            </w:r>
            <w:proofErr w:type="spellStart"/>
            <w:proofErr w:type="gramStart"/>
            <w:r w:rsidRPr="003228F4">
              <w:rPr>
                <w:rFonts w:ascii="Courier New" w:eastAsia="Times New Roman" w:hAnsi="Courier New"/>
                <w:sz w:val="16"/>
                <w:lang w:eastAsia="en-GB"/>
              </w:rPr>
              <w:t>ResourceId</w:t>
            </w:r>
            <w:proofErr w:type="spellEnd"/>
            <w:r w:rsidRPr="003228F4">
              <w:rPr>
                <w:rFonts w:ascii="Courier New" w:eastAsia="Times New Roman" w:hAnsi="Courier New"/>
                <w:sz w:val="16"/>
                <w:lang w:eastAsia="en-GB"/>
              </w:rPr>
              <w:t xml:space="preserve"> ::=</w:t>
            </w:r>
            <w:proofErr w:type="gramEnd"/>
            <w:r w:rsidRPr="003228F4">
              <w:rPr>
                <w:rFonts w:ascii="Courier New" w:eastAsia="Times New Roman" w:hAnsi="Courier New"/>
                <w:sz w:val="16"/>
                <w:lang w:eastAsia="en-GB"/>
              </w:rPr>
              <w:t xml:space="preserve">           </w:t>
            </w:r>
            <w:r w:rsidRPr="003228F4">
              <w:rPr>
                <w:rFonts w:ascii="Courier New" w:eastAsia="Times New Roman" w:hAnsi="Courier New"/>
                <w:color w:val="993366"/>
                <w:sz w:val="16"/>
                <w:lang w:eastAsia="en-GB"/>
              </w:rPr>
              <w:t>INTEGER</w:t>
            </w:r>
            <w:r w:rsidRPr="003228F4">
              <w:rPr>
                <w:rFonts w:ascii="Courier New" w:eastAsia="Times New Roman" w:hAnsi="Courier New"/>
                <w:sz w:val="16"/>
                <w:lang w:eastAsia="en-GB"/>
              </w:rPr>
              <w:t xml:space="preserve"> (0..</w:t>
            </w:r>
            <w:proofErr w:type="spellStart"/>
            <w:r w:rsidRPr="003228F4">
              <w:rPr>
                <w:rFonts w:ascii="Courier New" w:eastAsia="Times New Roman" w:hAnsi="Courier New"/>
                <w:sz w:val="16"/>
                <w:lang w:eastAsia="en-GB"/>
              </w:rPr>
              <w:t>maxNrofNZP</w:t>
            </w:r>
            <w:proofErr w:type="spellEnd"/>
            <w:r w:rsidRPr="003228F4">
              <w:rPr>
                <w:rFonts w:ascii="Courier New" w:eastAsia="Times New Roman" w:hAnsi="Courier New"/>
                <w:sz w:val="16"/>
                <w:lang w:eastAsia="en-GB"/>
              </w:rPr>
              <w:t>-CSI-RS-Resources-1)</w:t>
            </w:r>
          </w:p>
          <w:p w14:paraId="6D9432C4" w14:textId="77777777" w:rsidR="003228F4" w:rsidRPr="003228F4" w:rsidRDefault="003228F4" w:rsidP="003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96C8488" w14:textId="77777777" w:rsidR="003228F4" w:rsidRPr="003228F4" w:rsidRDefault="003228F4" w:rsidP="003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sidRPr="003228F4">
              <w:rPr>
                <w:rFonts w:ascii="Courier New" w:eastAsia="Times New Roman" w:hAnsi="Courier New"/>
                <w:color w:val="808080"/>
                <w:sz w:val="16"/>
                <w:lang w:eastAsia="en-GB"/>
              </w:rPr>
              <w:t>-- TAG-NZP-CSI-RS-RESOURCEID-STOP</w:t>
            </w:r>
          </w:p>
          <w:p w14:paraId="3C9F296A" w14:textId="67646102" w:rsidR="003228F4" w:rsidRPr="003228F4" w:rsidRDefault="003228F4" w:rsidP="00322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sidRPr="003228F4">
              <w:rPr>
                <w:rFonts w:ascii="Courier New" w:eastAsia="Times New Roman" w:hAnsi="Courier New"/>
                <w:color w:val="808080"/>
                <w:sz w:val="16"/>
                <w:lang w:eastAsia="en-GB"/>
              </w:rPr>
              <w:t>-- ASN1STOP</w:t>
            </w:r>
          </w:p>
        </w:tc>
      </w:tr>
    </w:tbl>
    <w:p w14:paraId="0B99EB34" w14:textId="64838CE2" w:rsidR="003228F4" w:rsidRDefault="00B0100C" w:rsidP="00CD3D58">
      <w:pPr>
        <w:spacing w:before="100" w:beforeAutospacing="1" w:after="100" w:afterAutospacing="1"/>
        <w:jc w:val="both"/>
      </w:pPr>
      <w:r>
        <w:t>As can be seen, it is unclear what the value of CRI means, there would be a</w:t>
      </w:r>
      <w:r w:rsidRPr="00B0100C">
        <w:t>mbiguity</w:t>
      </w:r>
      <w:r>
        <w:t xml:space="preserve"> </w:t>
      </w:r>
      <w:r w:rsidR="00E51D21">
        <w:t xml:space="preserve">whether the </w:t>
      </w:r>
      <w:r>
        <w:t xml:space="preserve">CRI value </w:t>
      </w:r>
      <w:r w:rsidR="00E51D21">
        <w:t xml:space="preserve">is </w:t>
      </w:r>
      <w:r w:rsidR="00E51D21" w:rsidRPr="00E51D21">
        <w:rPr>
          <w:i/>
        </w:rPr>
        <w:t>NZP-CSI-RS-ResourceIndex-r18</w:t>
      </w:r>
      <w:r w:rsidR="009915E7">
        <w:rPr>
          <w:i/>
        </w:rPr>
        <w:t xml:space="preserve"> </w:t>
      </w:r>
      <w:r w:rsidR="00E51D21" w:rsidRPr="00E51D21">
        <w:t xml:space="preserve">(integer from 0 to 63) </w:t>
      </w:r>
      <w:r w:rsidR="00E51D21">
        <w:t xml:space="preserve">or </w:t>
      </w:r>
      <w:proofErr w:type="spellStart"/>
      <w:r w:rsidR="00E51D21" w:rsidRPr="00E51D21">
        <w:rPr>
          <w:i/>
        </w:rPr>
        <w:t>nzp</w:t>
      </w:r>
      <w:proofErr w:type="spellEnd"/>
      <w:r w:rsidR="00E51D21" w:rsidRPr="00E51D21">
        <w:rPr>
          <w:i/>
        </w:rPr>
        <w:t>-CSI-RS-</w:t>
      </w:r>
      <w:proofErr w:type="spellStart"/>
      <w:r w:rsidR="00E51D21" w:rsidRPr="00E51D21">
        <w:rPr>
          <w:i/>
        </w:rPr>
        <w:t>ResourceId</w:t>
      </w:r>
      <w:proofErr w:type="spellEnd"/>
      <w:r w:rsidR="009915E7">
        <w:rPr>
          <w:i/>
        </w:rPr>
        <w:t xml:space="preserve"> </w:t>
      </w:r>
      <w:r w:rsidR="00E51D21" w:rsidRPr="00E51D21">
        <w:t xml:space="preserve">(integer from 0 to </w:t>
      </w:r>
      <w:r w:rsidR="00E51D21">
        <w:t>191</w:t>
      </w:r>
      <w:r w:rsidR="00E51D21" w:rsidRPr="00E51D21">
        <w:t>)</w:t>
      </w:r>
      <w:r w:rsidR="00E51D21">
        <w:rPr>
          <w:i/>
        </w:rPr>
        <w:t>.</w:t>
      </w:r>
    </w:p>
    <w:p w14:paraId="10AD2469" w14:textId="6A4FB803" w:rsidR="003228F4" w:rsidRDefault="00B0100C" w:rsidP="00CD3D58">
      <w:pPr>
        <w:spacing w:before="100" w:beforeAutospacing="1" w:after="100" w:afterAutospacing="1"/>
        <w:jc w:val="both"/>
        <w:rPr>
          <w:b/>
        </w:rPr>
      </w:pPr>
      <w:r w:rsidRPr="009915E7">
        <w:rPr>
          <w:b/>
        </w:rPr>
        <w:t>O</w:t>
      </w:r>
      <w:r w:rsidRPr="009915E7">
        <w:rPr>
          <w:rFonts w:hint="eastAsia"/>
          <w:b/>
        </w:rPr>
        <w:t>bservation</w:t>
      </w:r>
      <w:r w:rsidR="00DA5B1A">
        <w:rPr>
          <w:b/>
        </w:rPr>
        <w:t xml:space="preserve"> 1</w:t>
      </w:r>
      <w:r w:rsidRPr="009915E7">
        <w:rPr>
          <w:rFonts w:hint="eastAsia"/>
          <w:b/>
        </w:rPr>
        <w:t>:</w:t>
      </w:r>
      <w:r w:rsidRPr="009915E7">
        <w:rPr>
          <w:b/>
        </w:rPr>
        <w:t xml:space="preserve"> </w:t>
      </w:r>
      <w:r w:rsidR="009915E7">
        <w:rPr>
          <w:b/>
        </w:rPr>
        <w:t>T</w:t>
      </w:r>
      <w:r w:rsidRPr="009915E7">
        <w:rPr>
          <w:b/>
        </w:rPr>
        <w:t xml:space="preserve">here is ambiguity for </w:t>
      </w:r>
      <w:r w:rsidR="009915E7" w:rsidRPr="009915E7">
        <w:rPr>
          <w:b/>
        </w:rPr>
        <w:t xml:space="preserve">what value of </w:t>
      </w:r>
      <w:r w:rsidRPr="009915E7">
        <w:rPr>
          <w:b/>
        </w:rPr>
        <w:t xml:space="preserve">CRI IE </w:t>
      </w:r>
      <w:r w:rsidR="009915E7" w:rsidRPr="009915E7">
        <w:rPr>
          <w:b/>
        </w:rPr>
        <w:t>represent</w:t>
      </w:r>
      <w:r w:rsidR="009915E7">
        <w:rPr>
          <w:b/>
        </w:rPr>
        <w:t xml:space="preserve"> </w:t>
      </w:r>
      <w:r w:rsidR="009915E7">
        <w:rPr>
          <w:rFonts w:hint="eastAsia"/>
          <w:b/>
        </w:rPr>
        <w:t>in</w:t>
      </w:r>
      <w:r w:rsidR="009915E7">
        <w:rPr>
          <w:b/>
        </w:rPr>
        <w:t xml:space="preserve"> current </w:t>
      </w:r>
      <w:proofErr w:type="spellStart"/>
      <w:r w:rsidR="009915E7">
        <w:rPr>
          <w:b/>
        </w:rPr>
        <w:t>XnAP</w:t>
      </w:r>
      <w:proofErr w:type="spellEnd"/>
      <w:r w:rsidR="009915E7">
        <w:rPr>
          <w:b/>
        </w:rPr>
        <w:t xml:space="preserve"> and </w:t>
      </w:r>
      <w:proofErr w:type="spellStart"/>
      <w:r w:rsidR="009915E7">
        <w:rPr>
          <w:b/>
        </w:rPr>
        <w:t>F1AP</w:t>
      </w:r>
      <w:proofErr w:type="spellEnd"/>
      <w:r w:rsidR="009915E7">
        <w:rPr>
          <w:b/>
        </w:rPr>
        <w:t xml:space="preserve"> BL CRs</w:t>
      </w:r>
      <w:r w:rsidR="009915E7" w:rsidRPr="009915E7">
        <w:rPr>
          <w:b/>
        </w:rPr>
        <w:t>.</w:t>
      </w:r>
    </w:p>
    <w:p w14:paraId="607FD6A7" w14:textId="6375A8F6" w:rsidR="00ED2E06" w:rsidRDefault="005E2810" w:rsidP="00CD3D58">
      <w:pPr>
        <w:spacing w:before="100" w:beforeAutospacing="1" w:after="100" w:afterAutospacing="1"/>
        <w:jc w:val="both"/>
      </w:pPr>
      <w:r>
        <w:t xml:space="preserve">According to </w:t>
      </w:r>
      <w:r w:rsidR="00ED2E06">
        <w:t xml:space="preserve">the LS from </w:t>
      </w:r>
      <w:proofErr w:type="spellStart"/>
      <w:r w:rsidR="00ED2E06">
        <w:t>RAN1</w:t>
      </w:r>
      <w:proofErr w:type="spellEnd"/>
      <w:r w:rsidR="00134832">
        <w:t xml:space="preserve"> [5]</w:t>
      </w:r>
      <w:r w:rsidR="00ED2E06">
        <w:t xml:space="preserve">, the CSI-RS Resource Indicator </w:t>
      </w:r>
      <w:r>
        <w:t>should be the</w:t>
      </w:r>
      <w:r w:rsidRPr="005E2810">
        <w:rPr>
          <w:rFonts w:ascii="Times" w:eastAsia="Batang" w:hAnsi="Times"/>
          <w:szCs w:val="24"/>
          <w:lang w:eastAsia="en-US"/>
        </w:rPr>
        <w:t xml:space="preserve"> relative index</w:t>
      </w:r>
      <w:r>
        <w:rPr>
          <w:rFonts w:ascii="Times" w:eastAsia="Batang" w:hAnsi="Times"/>
          <w:szCs w:val="24"/>
          <w:lang w:eastAsia="en-US"/>
        </w:rPr>
        <w:t xml:space="preserve"> </w:t>
      </w:r>
      <w:r w:rsidRPr="005E2810">
        <w:rPr>
          <w:rFonts w:ascii="Times" w:eastAsia="Batang" w:hAnsi="Times"/>
          <w:szCs w:val="24"/>
          <w:lang w:eastAsia="en-US"/>
        </w:rPr>
        <w:t xml:space="preserve">of </w:t>
      </w:r>
      <w:r>
        <w:rPr>
          <w:rFonts w:ascii="Times" w:eastAsia="Batang" w:hAnsi="Times"/>
          <w:szCs w:val="24"/>
          <w:lang w:eastAsia="en-US"/>
        </w:rPr>
        <w:t xml:space="preserve">the </w:t>
      </w:r>
      <w:r w:rsidRPr="005E2810">
        <w:rPr>
          <w:rFonts w:ascii="Times" w:eastAsia="Batang" w:hAnsi="Times"/>
          <w:szCs w:val="24"/>
          <w:lang w:eastAsia="en-US"/>
        </w:rPr>
        <w:t>CSI-RS resources within a set of resources</w:t>
      </w:r>
      <w:r>
        <w:rPr>
          <w:rFonts w:ascii="Times" w:eastAsia="Batang" w:hAnsi="Times"/>
          <w:szCs w:val="24"/>
          <w:lang w:eastAsia="en-US"/>
        </w:rPr>
        <w:t>:</w:t>
      </w:r>
    </w:p>
    <w:tbl>
      <w:tblPr>
        <w:tblStyle w:val="afd"/>
        <w:tblW w:w="0" w:type="auto"/>
        <w:tblLook w:val="04A0" w:firstRow="1" w:lastRow="0" w:firstColumn="1" w:lastColumn="0" w:noHBand="0" w:noVBand="1"/>
      </w:tblPr>
      <w:tblGrid>
        <w:gridCol w:w="9629"/>
      </w:tblGrid>
      <w:tr w:rsidR="005E2810" w14:paraId="0CFBF0E5" w14:textId="77777777" w:rsidTr="005E2810">
        <w:tc>
          <w:tcPr>
            <w:tcW w:w="9629" w:type="dxa"/>
          </w:tcPr>
          <w:p w14:paraId="15B6482F" w14:textId="04F809C9" w:rsidR="005E2810" w:rsidRPr="005E2810" w:rsidRDefault="005E2810" w:rsidP="005E2810">
            <w:pPr>
              <w:overflowPunct/>
              <w:autoSpaceDE/>
              <w:autoSpaceDN/>
              <w:adjustRightInd/>
              <w:spacing w:after="0"/>
              <w:ind w:left="720"/>
              <w:textAlignment w:val="auto"/>
              <w:rPr>
                <w:rFonts w:ascii="Times" w:eastAsia="Batang" w:hAnsi="Times"/>
                <w:szCs w:val="24"/>
                <w:lang w:eastAsia="en-US"/>
              </w:rPr>
            </w:pPr>
            <w:r w:rsidRPr="005E2810">
              <w:rPr>
                <w:rFonts w:ascii="Times" w:eastAsia="Batang" w:hAnsi="Times"/>
                <w:szCs w:val="24"/>
                <w:lang w:eastAsia="en-US"/>
              </w:rPr>
              <w:t>Strongest DL beam information in the context of NZP-CSI-RS is defined as a CSI-RS Resource Indicator (CRI) value. CRI is a relative index in the range [1</w:t>
            </w:r>
            <w:proofErr w:type="gramStart"/>
            <w:r w:rsidRPr="005E2810">
              <w:rPr>
                <w:rFonts w:ascii="Times" w:eastAsia="Batang" w:hAnsi="Times"/>
                <w:szCs w:val="24"/>
                <w:lang w:eastAsia="en-US"/>
              </w:rPr>
              <w:t xml:space="preserve"> ..</w:t>
            </w:r>
            <w:proofErr w:type="gramEnd"/>
            <w:r w:rsidRPr="005E2810">
              <w:rPr>
                <w:rFonts w:ascii="Times" w:eastAsia="Batang" w:hAnsi="Times"/>
                <w:szCs w:val="24"/>
                <w:lang w:eastAsia="en-US"/>
              </w:rPr>
              <w:t xml:space="preserve"> N], where N is the number of CSI-RS resources within a set of resources for which the configuration is provided to a gNB. </w:t>
            </w:r>
          </w:p>
        </w:tc>
      </w:tr>
    </w:tbl>
    <w:p w14:paraId="504FDD23" w14:textId="18D6F877" w:rsidR="005E2810" w:rsidRPr="00A73765" w:rsidRDefault="005E2810" w:rsidP="00CD3D58">
      <w:pPr>
        <w:spacing w:before="100" w:beforeAutospacing="1" w:after="100" w:afterAutospacing="1"/>
        <w:jc w:val="both"/>
        <w:rPr>
          <w:b/>
        </w:rPr>
      </w:pPr>
      <w:r w:rsidRPr="00A73765">
        <w:rPr>
          <w:b/>
        </w:rPr>
        <w:t xml:space="preserve">Proposal 2: </w:t>
      </w:r>
      <w:r w:rsidR="00A73765">
        <w:rPr>
          <w:b/>
        </w:rPr>
        <w:t>U</w:t>
      </w:r>
      <w:r w:rsidRPr="00A73765">
        <w:rPr>
          <w:b/>
        </w:rPr>
        <w:t xml:space="preserve">pdate the description of </w:t>
      </w:r>
      <w:r w:rsidRPr="00A73765">
        <w:rPr>
          <w:b/>
          <w:i/>
        </w:rPr>
        <w:t>NZP CSI-RS Resource Indication</w:t>
      </w:r>
      <w:r w:rsidRPr="00A73765">
        <w:rPr>
          <w:b/>
        </w:rPr>
        <w:t xml:space="preserve"> IE in </w:t>
      </w:r>
      <w:proofErr w:type="spellStart"/>
      <w:r w:rsidRPr="00A73765">
        <w:rPr>
          <w:b/>
        </w:rPr>
        <w:t>XnAP</w:t>
      </w:r>
      <w:proofErr w:type="spellEnd"/>
      <w:r w:rsidRPr="00A73765">
        <w:rPr>
          <w:b/>
        </w:rPr>
        <w:t xml:space="preserve"> CR and </w:t>
      </w:r>
      <w:r w:rsidRPr="00A73765">
        <w:rPr>
          <w:b/>
          <w:i/>
        </w:rPr>
        <w:t>CRI</w:t>
      </w:r>
      <w:r w:rsidRPr="00A73765">
        <w:rPr>
          <w:b/>
        </w:rPr>
        <w:t xml:space="preserve"> </w:t>
      </w:r>
      <w:r w:rsidRPr="00A73765">
        <w:rPr>
          <w:rFonts w:hint="eastAsia"/>
          <w:b/>
        </w:rPr>
        <w:t>IE</w:t>
      </w:r>
      <w:r w:rsidRPr="00A73765">
        <w:rPr>
          <w:b/>
        </w:rPr>
        <w:t xml:space="preserve"> in F1AP CR to </w:t>
      </w:r>
      <w:r w:rsidR="00A73765" w:rsidRPr="00A73765">
        <w:rPr>
          <w:b/>
        </w:rPr>
        <w:t>clarify the value is the</w:t>
      </w:r>
      <w:r w:rsidR="00A73765" w:rsidRPr="005E2810">
        <w:rPr>
          <w:rFonts w:ascii="Times" w:eastAsia="Batang" w:hAnsi="Times"/>
          <w:b/>
          <w:szCs w:val="24"/>
          <w:lang w:eastAsia="en-US"/>
        </w:rPr>
        <w:t xml:space="preserve"> relative index</w:t>
      </w:r>
      <w:r w:rsidR="00A73765" w:rsidRPr="00A73765">
        <w:rPr>
          <w:rFonts w:ascii="Times" w:eastAsia="Batang" w:hAnsi="Times"/>
          <w:b/>
          <w:szCs w:val="24"/>
          <w:lang w:eastAsia="en-US"/>
        </w:rPr>
        <w:t xml:space="preserve"> </w:t>
      </w:r>
      <w:r w:rsidR="00A73765" w:rsidRPr="005E2810">
        <w:rPr>
          <w:rFonts w:ascii="Times" w:eastAsia="Batang" w:hAnsi="Times"/>
          <w:b/>
          <w:szCs w:val="24"/>
          <w:lang w:eastAsia="en-US"/>
        </w:rPr>
        <w:t xml:space="preserve">of </w:t>
      </w:r>
      <w:r w:rsidR="00A73765" w:rsidRPr="00A73765">
        <w:rPr>
          <w:rFonts w:ascii="Times" w:eastAsia="Batang" w:hAnsi="Times"/>
          <w:b/>
          <w:szCs w:val="24"/>
          <w:lang w:eastAsia="en-US"/>
        </w:rPr>
        <w:t xml:space="preserve">the </w:t>
      </w:r>
      <w:r w:rsidR="00A73765" w:rsidRPr="005E2810">
        <w:rPr>
          <w:rFonts w:ascii="Times" w:eastAsia="Batang" w:hAnsi="Times"/>
          <w:b/>
          <w:szCs w:val="24"/>
          <w:lang w:eastAsia="en-US"/>
        </w:rPr>
        <w:t>CSI-RS resources within a set of resources</w:t>
      </w:r>
      <w:r w:rsidR="00A73765" w:rsidRPr="00A73765">
        <w:rPr>
          <w:rFonts w:ascii="Times" w:eastAsia="Batang" w:hAnsi="Times"/>
          <w:b/>
          <w:szCs w:val="24"/>
          <w:lang w:eastAsia="en-US"/>
        </w:rPr>
        <w:t>.</w:t>
      </w:r>
    </w:p>
    <w:p w14:paraId="65B466D5" w14:textId="690952F8" w:rsidR="000541C5" w:rsidRDefault="00A73765" w:rsidP="00CD3D58">
      <w:pPr>
        <w:spacing w:before="100" w:beforeAutospacing="1" w:after="100" w:afterAutospacing="1"/>
        <w:jc w:val="both"/>
      </w:pPr>
      <w:r>
        <w:t xml:space="preserve">In additional, in the current F1AP BL CR, the SSB configuration for one neighbour cell is encoded to include the </w:t>
      </w:r>
      <w:proofErr w:type="spellStart"/>
      <w:r w:rsidRPr="00A73765">
        <w:rPr>
          <w:i/>
        </w:rPr>
        <w:t>MeasTimingList</w:t>
      </w:r>
      <w:proofErr w:type="spellEnd"/>
      <w:r w:rsidRPr="00A73765">
        <w:t xml:space="preserve"> contained in the </w:t>
      </w:r>
      <w:proofErr w:type="spellStart"/>
      <w:r w:rsidRPr="00A73765">
        <w:rPr>
          <w:i/>
        </w:rPr>
        <w:t>MeasurementTimingConfiguration</w:t>
      </w:r>
      <w:proofErr w:type="spellEnd"/>
      <w:r w:rsidRPr="00A73765">
        <w:t xml:space="preserve"> message</w:t>
      </w:r>
      <w: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41C5" w:rsidRPr="000541C5" w14:paraId="4D5B6C0A" w14:textId="77777777" w:rsidTr="002C33B2">
        <w:tc>
          <w:tcPr>
            <w:tcW w:w="2160" w:type="dxa"/>
            <w:tcBorders>
              <w:top w:val="single" w:sz="4" w:space="0" w:color="auto"/>
              <w:left w:val="single" w:sz="4" w:space="0" w:color="auto"/>
              <w:bottom w:val="single" w:sz="4" w:space="0" w:color="auto"/>
              <w:right w:val="single" w:sz="4" w:space="0" w:color="auto"/>
            </w:tcBorders>
          </w:tcPr>
          <w:p w14:paraId="0DDB79AF" w14:textId="77777777" w:rsidR="000541C5" w:rsidRPr="000541C5" w:rsidRDefault="000541C5" w:rsidP="000541C5">
            <w:pPr>
              <w:widowControl w:val="0"/>
              <w:overflowPunct/>
              <w:autoSpaceDE/>
              <w:autoSpaceDN/>
              <w:adjustRightInd/>
              <w:spacing w:after="0"/>
              <w:ind w:leftChars="100" w:left="200"/>
              <w:textAlignment w:val="auto"/>
              <w:rPr>
                <w:rFonts w:ascii="Arial" w:eastAsia="Times New Roman" w:hAnsi="Arial" w:cs="Arial"/>
                <w:sz w:val="18"/>
                <w:szCs w:val="18"/>
                <w:lang w:eastAsia="ja-JP"/>
              </w:rPr>
            </w:pPr>
            <w:r w:rsidRPr="000541C5">
              <w:rPr>
                <w:rFonts w:ascii="Arial" w:eastAsia="等线" w:hAnsi="Arial" w:cs="Arial" w:hint="eastAsia"/>
                <w:sz w:val="18"/>
                <w:szCs w:val="18"/>
              </w:rPr>
              <w:t>&gt;</w:t>
            </w:r>
            <w:r w:rsidRPr="000541C5">
              <w:rPr>
                <w:rFonts w:ascii="Arial" w:eastAsia="等线" w:hAnsi="Arial" w:cs="Arial"/>
                <w:sz w:val="18"/>
                <w:szCs w:val="18"/>
              </w:rPr>
              <w:t>&gt;SSB Resource Configuration</w:t>
            </w:r>
          </w:p>
        </w:tc>
        <w:tc>
          <w:tcPr>
            <w:tcW w:w="1080" w:type="dxa"/>
            <w:tcBorders>
              <w:top w:val="single" w:sz="4" w:space="0" w:color="auto"/>
              <w:left w:val="single" w:sz="4" w:space="0" w:color="auto"/>
              <w:bottom w:val="single" w:sz="4" w:space="0" w:color="auto"/>
              <w:right w:val="single" w:sz="4" w:space="0" w:color="auto"/>
            </w:tcBorders>
          </w:tcPr>
          <w:p w14:paraId="37D7DA68" w14:textId="77777777" w:rsidR="000541C5" w:rsidRPr="000541C5" w:rsidRDefault="000541C5" w:rsidP="000541C5">
            <w:pPr>
              <w:widowControl w:val="0"/>
              <w:overflowPunct/>
              <w:autoSpaceDE/>
              <w:autoSpaceDN/>
              <w:adjustRightInd/>
              <w:spacing w:after="0"/>
              <w:textAlignment w:val="auto"/>
              <w:rPr>
                <w:rFonts w:ascii="Arial" w:eastAsia="Malgun Gothic" w:hAnsi="Arial"/>
                <w:sz w:val="18"/>
                <w:szCs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6EE2AB95" w14:textId="77777777" w:rsidR="000541C5" w:rsidRPr="000541C5" w:rsidRDefault="000541C5" w:rsidP="000541C5">
            <w:pPr>
              <w:widowControl w:val="0"/>
              <w:overflowPunct/>
              <w:autoSpaceDE/>
              <w:autoSpaceDN/>
              <w:adjustRightInd/>
              <w:spacing w:after="0"/>
              <w:textAlignment w:val="auto"/>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DD713D" w14:textId="77777777" w:rsidR="000541C5" w:rsidRPr="000541C5" w:rsidRDefault="000541C5" w:rsidP="000541C5">
            <w:pPr>
              <w:widowControl w:val="0"/>
              <w:overflowPunct/>
              <w:autoSpaceDE/>
              <w:autoSpaceDN/>
              <w:adjustRightInd/>
              <w:spacing w:after="0"/>
              <w:textAlignment w:val="auto"/>
              <w:rPr>
                <w:rFonts w:ascii="Arial" w:eastAsia="Malgun Gothic" w:hAnsi="Arial"/>
                <w:sz w:val="18"/>
                <w:szCs w:val="18"/>
                <w:lang w:eastAsia="en-US"/>
              </w:rPr>
            </w:pPr>
            <w:r w:rsidRPr="000541C5">
              <w:rPr>
                <w:rFonts w:ascii="Arial" w:eastAsia="等线" w:hAnsi="Arial" w:cs="Arial" w:hint="eastAsia"/>
                <w:sz w:val="18"/>
                <w:szCs w:val="18"/>
              </w:rPr>
              <w:t>O</w:t>
            </w:r>
            <w:r w:rsidRPr="000541C5">
              <w:rPr>
                <w:rFonts w:ascii="Arial" w:eastAsia="等线" w:hAnsi="Arial" w:cs="Arial"/>
                <w:sz w:val="18"/>
                <w:szCs w:val="18"/>
              </w:rPr>
              <w:t>CTET STRING</w:t>
            </w:r>
          </w:p>
        </w:tc>
        <w:tc>
          <w:tcPr>
            <w:tcW w:w="1728" w:type="dxa"/>
            <w:tcBorders>
              <w:top w:val="single" w:sz="4" w:space="0" w:color="auto"/>
              <w:left w:val="single" w:sz="4" w:space="0" w:color="auto"/>
              <w:bottom w:val="single" w:sz="4" w:space="0" w:color="auto"/>
              <w:right w:val="single" w:sz="4" w:space="0" w:color="auto"/>
            </w:tcBorders>
          </w:tcPr>
          <w:p w14:paraId="324DD93F" w14:textId="77777777" w:rsidR="000541C5" w:rsidRPr="000541C5" w:rsidRDefault="000541C5" w:rsidP="000541C5">
            <w:pPr>
              <w:widowControl w:val="0"/>
              <w:overflowPunct/>
              <w:autoSpaceDE/>
              <w:autoSpaceDN/>
              <w:adjustRightInd/>
              <w:spacing w:after="0"/>
              <w:textAlignment w:val="auto"/>
              <w:rPr>
                <w:rFonts w:ascii="Arial" w:eastAsia="Times New Roman" w:hAnsi="Arial"/>
                <w:sz w:val="18"/>
                <w:lang w:eastAsia="ja-JP"/>
              </w:rPr>
            </w:pPr>
            <w:r w:rsidRPr="000541C5">
              <w:rPr>
                <w:rFonts w:ascii="Arial" w:eastAsia="等线" w:hAnsi="Arial" w:cs="Arial" w:hint="eastAsia"/>
                <w:sz w:val="18"/>
                <w:szCs w:val="18"/>
              </w:rPr>
              <w:t>I</w:t>
            </w:r>
            <w:r w:rsidRPr="000541C5">
              <w:rPr>
                <w:rFonts w:ascii="Arial" w:eastAsia="等线" w:hAnsi="Arial" w:cs="Arial"/>
                <w:sz w:val="18"/>
                <w:szCs w:val="18"/>
              </w:rPr>
              <w:t xml:space="preserve">ncludes the </w:t>
            </w:r>
            <w:proofErr w:type="spellStart"/>
            <w:r w:rsidRPr="000541C5">
              <w:rPr>
                <w:rFonts w:ascii="Arial" w:eastAsia="等线" w:hAnsi="Arial" w:cs="Arial"/>
                <w:i/>
                <w:iCs/>
                <w:sz w:val="18"/>
                <w:szCs w:val="18"/>
              </w:rPr>
              <w:t>MeasTimingList</w:t>
            </w:r>
            <w:proofErr w:type="spellEnd"/>
            <w:r w:rsidRPr="000541C5">
              <w:rPr>
                <w:rFonts w:ascii="Arial" w:eastAsia="等线" w:hAnsi="Arial" w:cs="Arial"/>
                <w:sz w:val="18"/>
                <w:szCs w:val="18"/>
              </w:rPr>
              <w:t xml:space="preserve"> contained in the </w:t>
            </w:r>
            <w:proofErr w:type="spellStart"/>
            <w:r w:rsidRPr="000541C5">
              <w:rPr>
                <w:rFonts w:ascii="Arial" w:eastAsia="等线" w:hAnsi="Arial" w:cs="Arial"/>
                <w:sz w:val="18"/>
                <w:szCs w:val="18"/>
              </w:rPr>
              <w:t>MeasurementTimingConfiguration</w:t>
            </w:r>
            <w:proofErr w:type="spellEnd"/>
            <w:r w:rsidRPr="000541C5">
              <w:rPr>
                <w:rFonts w:ascii="Arial" w:eastAsia="等线" w:hAnsi="Arial" w:cs="Arial"/>
                <w:sz w:val="18"/>
                <w:szCs w:val="18"/>
              </w:rPr>
              <w:t xml:space="preserve"> message </w:t>
            </w:r>
            <w:r w:rsidRPr="000541C5">
              <w:rPr>
                <w:rFonts w:ascii="Arial" w:eastAsia="Times New Roman" w:hAnsi="Arial"/>
                <w:sz w:val="18"/>
                <w:lang w:val="en-US"/>
              </w:rPr>
              <w:t>as defined in 38.331 [10]</w:t>
            </w:r>
            <w:r w:rsidRPr="000541C5">
              <w:rPr>
                <w:rFonts w:ascii="Arial" w:eastAsia="等线"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F94268B" w14:textId="77777777" w:rsidR="000541C5" w:rsidRPr="000541C5" w:rsidRDefault="000541C5" w:rsidP="000541C5">
            <w:pPr>
              <w:widowControl w:val="0"/>
              <w:spacing w:after="0"/>
              <w:jc w:val="center"/>
              <w:rPr>
                <w:rFonts w:ascii="Arial" w:eastAsia="Malgun Gothic" w:hAnsi="Arial"/>
                <w:sz w:val="18"/>
                <w:lang w:eastAsia="ko-KR"/>
              </w:rPr>
            </w:pPr>
            <w:r w:rsidRPr="000541C5">
              <w:rPr>
                <w:rFonts w:ascii="Arial" w:eastAsia="等线" w:hAnsi="Arial" w:cs="Arial" w:hint="eastAsia"/>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197887A" w14:textId="77777777" w:rsidR="000541C5" w:rsidRPr="000541C5" w:rsidRDefault="000541C5" w:rsidP="000541C5">
            <w:pPr>
              <w:widowControl w:val="0"/>
              <w:spacing w:after="0"/>
              <w:jc w:val="center"/>
              <w:rPr>
                <w:rFonts w:ascii="Arial" w:eastAsia="Times New Roman" w:hAnsi="Arial"/>
                <w:sz w:val="18"/>
                <w:lang w:eastAsia="ja-JP"/>
              </w:rPr>
            </w:pPr>
            <w:r w:rsidRPr="000541C5">
              <w:rPr>
                <w:rFonts w:ascii="Arial" w:eastAsia="等线" w:hAnsi="Arial" w:hint="eastAsia"/>
                <w:sz w:val="18"/>
              </w:rPr>
              <w:t>-</w:t>
            </w:r>
          </w:p>
        </w:tc>
      </w:tr>
    </w:tbl>
    <w:p w14:paraId="4B201B24" w14:textId="38CB7599" w:rsidR="00E00014" w:rsidRDefault="00A73765" w:rsidP="00FB6E69">
      <w:pPr>
        <w:spacing w:before="100" w:beforeAutospacing="1" w:after="100" w:afterAutospacing="1"/>
        <w:jc w:val="both"/>
      </w:pPr>
      <w:r>
        <w:rPr>
          <w:rFonts w:hint="eastAsia"/>
        </w:rPr>
        <w:t>However</w:t>
      </w:r>
      <w:r>
        <w:t xml:space="preserve">, the </w:t>
      </w:r>
      <w:proofErr w:type="spellStart"/>
      <w:r w:rsidR="00405CA4" w:rsidRPr="00405CA4">
        <w:rPr>
          <w:i/>
        </w:rPr>
        <w:t>MeasTimingList</w:t>
      </w:r>
      <w:proofErr w:type="spellEnd"/>
      <w:r w:rsidR="00405CA4">
        <w:t xml:space="preserve"> IE would include multiple SSB configurations of all the cell of the neighbour cell, which will cause </w:t>
      </w:r>
      <w:r w:rsidR="00405CA4" w:rsidRPr="00405CA4">
        <w:t>redundancy</w:t>
      </w:r>
      <w:r w:rsidR="00405CA4">
        <w:t xml:space="preserve"> information from gNB-</w:t>
      </w:r>
      <w:r w:rsidR="00405CA4">
        <w:rPr>
          <w:rFonts w:hint="eastAsia"/>
        </w:rPr>
        <w:t>CU</w:t>
      </w:r>
      <w:r w:rsidR="00405CA4">
        <w:t xml:space="preserve"> to gNB-DU, and the gNB-DU need to determine which SSB configuration </w:t>
      </w:r>
      <w:r w:rsidR="00FB6E69">
        <w:t xml:space="preserve">is belong to the cell indicated by </w:t>
      </w:r>
      <w:r w:rsidR="00FB6E69" w:rsidRPr="00FB6E69">
        <w:rPr>
          <w:i/>
        </w:rPr>
        <w:t>NR CGI</w:t>
      </w:r>
      <w:r w:rsidR="00FB6E69">
        <w:t xml:space="preserve"> IE in </w:t>
      </w:r>
      <w:r w:rsidR="00FB6E69" w:rsidRPr="00FB6E69">
        <w:rPr>
          <w:i/>
        </w:rPr>
        <w:t>Neighbour Cell Information List Item</w:t>
      </w:r>
      <w:r w:rsidR="00FB6E69" w:rsidRPr="00FB6E69">
        <w:t xml:space="preserve"> IE</w:t>
      </w:r>
      <w:r w:rsidR="00FB6E69">
        <w:rPr>
          <w:i/>
        </w:rPr>
        <w:t>.</w:t>
      </w:r>
    </w:p>
    <w:tbl>
      <w:tblPr>
        <w:tblStyle w:val="afd"/>
        <w:tblW w:w="0" w:type="auto"/>
        <w:tblLook w:val="04A0" w:firstRow="1" w:lastRow="0" w:firstColumn="1" w:lastColumn="0" w:noHBand="0" w:noVBand="1"/>
      </w:tblPr>
      <w:tblGrid>
        <w:gridCol w:w="9629"/>
      </w:tblGrid>
      <w:tr w:rsidR="00405CA4" w14:paraId="5A862250" w14:textId="77777777" w:rsidTr="00405CA4">
        <w:tc>
          <w:tcPr>
            <w:tcW w:w="9629" w:type="dxa"/>
          </w:tcPr>
          <w:p w14:paraId="631F05D1"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proofErr w:type="gramStart"/>
            <w:r w:rsidRPr="00405CA4">
              <w:rPr>
                <w:rFonts w:ascii="Courier New" w:eastAsia="Times New Roman" w:hAnsi="Courier New"/>
                <w:sz w:val="16"/>
                <w:lang w:eastAsia="en-GB"/>
              </w:rPr>
              <w:t>MeasTimingList</w:t>
            </w:r>
            <w:proofErr w:type="spellEnd"/>
            <w:r w:rsidRPr="00405CA4">
              <w:rPr>
                <w:rFonts w:ascii="Courier New" w:eastAsia="Times New Roman" w:hAnsi="Courier New"/>
                <w:sz w:val="16"/>
                <w:lang w:eastAsia="en-GB"/>
              </w:rPr>
              <w:t xml:space="preserve"> ::=</w:t>
            </w:r>
            <w:proofErr w:type="gramEnd"/>
            <w:r w:rsidRPr="00405CA4">
              <w:rPr>
                <w:rFonts w:ascii="Courier New" w:eastAsia="Times New Roman" w:hAnsi="Courier New"/>
                <w:sz w:val="16"/>
                <w:lang w:eastAsia="en-GB"/>
              </w:rPr>
              <w:t xml:space="preserve"> </w:t>
            </w:r>
            <w:r w:rsidRPr="00405CA4">
              <w:rPr>
                <w:rFonts w:ascii="Courier New" w:eastAsia="Times New Roman" w:hAnsi="Courier New"/>
                <w:color w:val="993366"/>
                <w:sz w:val="16"/>
                <w:lang w:eastAsia="en-GB"/>
              </w:rPr>
              <w:t>SEQUENCE</w:t>
            </w:r>
            <w:r w:rsidRPr="00405CA4">
              <w:rPr>
                <w:rFonts w:ascii="Courier New" w:eastAsia="Times New Roman" w:hAnsi="Courier New"/>
                <w:sz w:val="16"/>
                <w:lang w:eastAsia="en-GB"/>
              </w:rPr>
              <w:t xml:space="preserve"> (</w:t>
            </w:r>
            <w:r w:rsidRPr="00405CA4">
              <w:rPr>
                <w:rFonts w:ascii="Courier New" w:eastAsia="Times New Roman" w:hAnsi="Courier New"/>
                <w:color w:val="993366"/>
                <w:sz w:val="16"/>
                <w:lang w:eastAsia="en-GB"/>
              </w:rPr>
              <w:t>SIZE</w:t>
            </w:r>
            <w:r w:rsidRPr="00405CA4">
              <w:rPr>
                <w:rFonts w:ascii="Courier New" w:eastAsia="Times New Roman" w:hAnsi="Courier New"/>
                <w:sz w:val="16"/>
                <w:lang w:eastAsia="en-GB"/>
              </w:rPr>
              <w:t xml:space="preserve"> (1..</w:t>
            </w:r>
            <w:proofErr w:type="spellStart"/>
            <w:r w:rsidRPr="00405CA4">
              <w:rPr>
                <w:rFonts w:ascii="Courier New" w:eastAsia="Times New Roman" w:hAnsi="Courier New"/>
                <w:sz w:val="16"/>
                <w:lang w:eastAsia="en-GB"/>
              </w:rPr>
              <w:t>maxMeasFreqsMN</w:t>
            </w:r>
            <w:proofErr w:type="spellEnd"/>
            <w:r w:rsidRPr="00405CA4">
              <w:rPr>
                <w:rFonts w:ascii="Courier New" w:eastAsia="Times New Roman" w:hAnsi="Courier New"/>
                <w:sz w:val="16"/>
                <w:lang w:eastAsia="en-GB"/>
              </w:rPr>
              <w:t>))</w:t>
            </w:r>
            <w:r w:rsidRPr="00405CA4">
              <w:rPr>
                <w:rFonts w:ascii="Courier New" w:eastAsia="Times New Roman" w:hAnsi="Courier New"/>
                <w:color w:val="993366"/>
                <w:sz w:val="16"/>
                <w:lang w:eastAsia="en-GB"/>
              </w:rPr>
              <w:t xml:space="preserve"> OF</w:t>
            </w:r>
            <w:r w:rsidRPr="00405CA4">
              <w:rPr>
                <w:rFonts w:ascii="Courier New" w:eastAsia="Times New Roman" w:hAnsi="Courier New"/>
                <w:sz w:val="16"/>
                <w:lang w:eastAsia="en-GB"/>
              </w:rPr>
              <w:t xml:space="preserve"> </w:t>
            </w:r>
            <w:proofErr w:type="spellStart"/>
            <w:r w:rsidRPr="00405CA4">
              <w:rPr>
                <w:rFonts w:ascii="Courier New" w:eastAsia="Times New Roman" w:hAnsi="Courier New"/>
                <w:sz w:val="16"/>
                <w:lang w:eastAsia="en-GB"/>
              </w:rPr>
              <w:t>MeasTiming</w:t>
            </w:r>
            <w:proofErr w:type="spellEnd"/>
          </w:p>
          <w:p w14:paraId="382F0575"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EF12DDF"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proofErr w:type="gramStart"/>
            <w:r w:rsidRPr="00405CA4">
              <w:rPr>
                <w:rFonts w:ascii="Courier New" w:eastAsia="Times New Roman" w:hAnsi="Courier New"/>
                <w:sz w:val="16"/>
                <w:lang w:eastAsia="en-GB"/>
              </w:rPr>
              <w:t>MeasTiming</w:t>
            </w:r>
            <w:proofErr w:type="spellEnd"/>
            <w:r w:rsidRPr="00405CA4">
              <w:rPr>
                <w:rFonts w:ascii="Courier New" w:eastAsia="Times New Roman" w:hAnsi="Courier New"/>
                <w:sz w:val="16"/>
                <w:lang w:eastAsia="en-GB"/>
              </w:rPr>
              <w:t xml:space="preserve"> ::=</w:t>
            </w:r>
            <w:proofErr w:type="gramEnd"/>
            <w:r w:rsidRPr="00405CA4">
              <w:rPr>
                <w:rFonts w:ascii="Courier New" w:eastAsia="Times New Roman" w:hAnsi="Courier New"/>
                <w:sz w:val="16"/>
                <w:lang w:eastAsia="en-GB"/>
              </w:rPr>
              <w:t xml:space="preserve"> </w:t>
            </w:r>
            <w:r w:rsidRPr="00405CA4">
              <w:rPr>
                <w:rFonts w:ascii="Courier New" w:eastAsia="Times New Roman" w:hAnsi="Courier New"/>
                <w:color w:val="993366"/>
                <w:sz w:val="16"/>
                <w:lang w:eastAsia="en-GB"/>
              </w:rPr>
              <w:t>SEQUENCE</w:t>
            </w:r>
            <w:r w:rsidRPr="00405CA4">
              <w:rPr>
                <w:rFonts w:ascii="Courier New" w:eastAsia="Times New Roman" w:hAnsi="Courier New"/>
                <w:sz w:val="16"/>
                <w:lang w:eastAsia="en-GB"/>
              </w:rPr>
              <w:t xml:space="preserve"> {</w:t>
            </w:r>
          </w:p>
          <w:p w14:paraId="0579B216"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05CA4">
              <w:rPr>
                <w:rFonts w:ascii="Courier New" w:eastAsia="Times New Roman" w:hAnsi="Courier New"/>
                <w:sz w:val="16"/>
                <w:lang w:eastAsia="en-GB"/>
              </w:rPr>
              <w:t xml:space="preserve">    </w:t>
            </w:r>
            <w:proofErr w:type="spellStart"/>
            <w:r w:rsidRPr="00405CA4">
              <w:rPr>
                <w:rFonts w:ascii="Courier New" w:eastAsia="Times New Roman" w:hAnsi="Courier New"/>
                <w:sz w:val="16"/>
                <w:lang w:eastAsia="en-GB"/>
              </w:rPr>
              <w:t>frequencyAndTiming</w:t>
            </w:r>
            <w:proofErr w:type="spellEnd"/>
            <w:r w:rsidRPr="00405CA4">
              <w:rPr>
                <w:rFonts w:ascii="Courier New" w:eastAsia="Times New Roman" w:hAnsi="Courier New"/>
                <w:sz w:val="16"/>
                <w:lang w:eastAsia="en-GB"/>
              </w:rPr>
              <w:t xml:space="preserve">                      </w:t>
            </w:r>
            <w:r w:rsidRPr="00405CA4">
              <w:rPr>
                <w:rFonts w:ascii="Courier New" w:eastAsia="Times New Roman" w:hAnsi="Courier New"/>
                <w:color w:val="993366"/>
                <w:sz w:val="16"/>
                <w:lang w:eastAsia="en-GB"/>
              </w:rPr>
              <w:t>SEQUENCE</w:t>
            </w:r>
            <w:r w:rsidRPr="00405CA4">
              <w:rPr>
                <w:rFonts w:ascii="Courier New" w:eastAsia="Times New Roman" w:hAnsi="Courier New"/>
                <w:sz w:val="16"/>
                <w:lang w:eastAsia="en-GB"/>
              </w:rPr>
              <w:t xml:space="preserve"> {</w:t>
            </w:r>
          </w:p>
          <w:p w14:paraId="28B1A307"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05CA4">
              <w:rPr>
                <w:rFonts w:ascii="Courier New" w:eastAsia="Times New Roman" w:hAnsi="Courier New"/>
                <w:sz w:val="16"/>
                <w:lang w:eastAsia="en-GB"/>
              </w:rPr>
              <w:t xml:space="preserve">        </w:t>
            </w:r>
            <w:proofErr w:type="spellStart"/>
            <w:r w:rsidRPr="00405CA4">
              <w:rPr>
                <w:rFonts w:ascii="Courier New" w:eastAsia="Times New Roman" w:hAnsi="Courier New"/>
                <w:sz w:val="16"/>
                <w:lang w:eastAsia="en-GB"/>
              </w:rPr>
              <w:t>carrierFreq</w:t>
            </w:r>
            <w:proofErr w:type="spellEnd"/>
            <w:r w:rsidRPr="00405CA4">
              <w:rPr>
                <w:rFonts w:ascii="Courier New" w:eastAsia="Times New Roman" w:hAnsi="Courier New"/>
                <w:sz w:val="16"/>
                <w:lang w:eastAsia="en-GB"/>
              </w:rPr>
              <w:t xml:space="preserve">                             ARFCN-</w:t>
            </w:r>
            <w:proofErr w:type="spellStart"/>
            <w:r w:rsidRPr="00405CA4">
              <w:rPr>
                <w:rFonts w:ascii="Courier New" w:eastAsia="Times New Roman" w:hAnsi="Courier New"/>
                <w:sz w:val="16"/>
                <w:lang w:eastAsia="en-GB"/>
              </w:rPr>
              <w:t>ValueNR</w:t>
            </w:r>
            <w:proofErr w:type="spellEnd"/>
            <w:r w:rsidRPr="00405CA4">
              <w:rPr>
                <w:rFonts w:ascii="Courier New" w:eastAsia="Times New Roman" w:hAnsi="Courier New"/>
                <w:sz w:val="16"/>
                <w:lang w:eastAsia="en-GB"/>
              </w:rPr>
              <w:t>,</w:t>
            </w:r>
          </w:p>
          <w:p w14:paraId="41C7FD63"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05CA4">
              <w:rPr>
                <w:rFonts w:ascii="Courier New" w:eastAsia="Times New Roman" w:hAnsi="Courier New"/>
                <w:sz w:val="16"/>
                <w:lang w:eastAsia="en-GB"/>
              </w:rPr>
              <w:t xml:space="preserve">        </w:t>
            </w:r>
            <w:proofErr w:type="spellStart"/>
            <w:r w:rsidRPr="00405CA4">
              <w:rPr>
                <w:rFonts w:ascii="Courier New" w:eastAsia="Times New Roman" w:hAnsi="Courier New"/>
                <w:sz w:val="16"/>
                <w:lang w:eastAsia="en-GB"/>
              </w:rPr>
              <w:t>ssbSubcarrierSpacing</w:t>
            </w:r>
            <w:proofErr w:type="spellEnd"/>
            <w:r w:rsidRPr="00405CA4">
              <w:rPr>
                <w:rFonts w:ascii="Courier New" w:eastAsia="Times New Roman" w:hAnsi="Courier New"/>
                <w:sz w:val="16"/>
                <w:lang w:eastAsia="en-GB"/>
              </w:rPr>
              <w:t xml:space="preserve">                    </w:t>
            </w:r>
            <w:proofErr w:type="spellStart"/>
            <w:r w:rsidRPr="00405CA4">
              <w:rPr>
                <w:rFonts w:ascii="Courier New" w:eastAsia="Times New Roman" w:hAnsi="Courier New"/>
                <w:sz w:val="16"/>
                <w:lang w:eastAsia="en-GB"/>
              </w:rPr>
              <w:t>SubcarrierSpacing</w:t>
            </w:r>
            <w:proofErr w:type="spellEnd"/>
            <w:r w:rsidRPr="00405CA4">
              <w:rPr>
                <w:rFonts w:ascii="Courier New" w:eastAsia="Times New Roman" w:hAnsi="Courier New"/>
                <w:sz w:val="16"/>
                <w:lang w:eastAsia="en-GB"/>
              </w:rPr>
              <w:t>,</w:t>
            </w:r>
          </w:p>
          <w:p w14:paraId="3050A17F"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05CA4">
              <w:rPr>
                <w:rFonts w:ascii="Courier New" w:eastAsia="Times New Roman" w:hAnsi="Courier New"/>
                <w:sz w:val="16"/>
                <w:lang w:eastAsia="en-GB"/>
              </w:rPr>
              <w:t xml:space="preserve">        </w:t>
            </w:r>
            <w:proofErr w:type="spellStart"/>
            <w:r w:rsidRPr="00405CA4">
              <w:rPr>
                <w:rFonts w:ascii="Courier New" w:eastAsia="Times New Roman" w:hAnsi="Courier New"/>
                <w:sz w:val="16"/>
                <w:lang w:eastAsia="en-GB"/>
              </w:rPr>
              <w:t>ssb-MeasurementTimingConfiguration</w:t>
            </w:r>
            <w:proofErr w:type="spellEnd"/>
            <w:r w:rsidRPr="00405CA4">
              <w:rPr>
                <w:rFonts w:ascii="Courier New" w:eastAsia="Times New Roman" w:hAnsi="Courier New"/>
                <w:sz w:val="16"/>
                <w:lang w:eastAsia="en-GB"/>
              </w:rPr>
              <w:t xml:space="preserve">      </w:t>
            </w:r>
            <w:proofErr w:type="spellStart"/>
            <w:r w:rsidRPr="00405CA4">
              <w:rPr>
                <w:rFonts w:ascii="Courier New" w:eastAsia="Times New Roman" w:hAnsi="Courier New"/>
                <w:sz w:val="16"/>
                <w:lang w:eastAsia="en-GB"/>
              </w:rPr>
              <w:t>SSB-MTC</w:t>
            </w:r>
            <w:proofErr w:type="spellEnd"/>
            <w:r w:rsidRPr="00405CA4">
              <w:rPr>
                <w:rFonts w:ascii="Courier New" w:eastAsia="Times New Roman" w:hAnsi="Courier New"/>
                <w:sz w:val="16"/>
                <w:lang w:eastAsia="en-GB"/>
              </w:rPr>
              <w:t>,</w:t>
            </w:r>
          </w:p>
          <w:p w14:paraId="20505982"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05CA4">
              <w:rPr>
                <w:rFonts w:ascii="Courier New" w:eastAsia="Times New Roman" w:hAnsi="Courier New"/>
                <w:sz w:val="16"/>
                <w:lang w:eastAsia="en-GB"/>
              </w:rPr>
              <w:t xml:space="preserve">        ss-</w:t>
            </w:r>
            <w:proofErr w:type="spellStart"/>
            <w:r w:rsidRPr="00405CA4">
              <w:rPr>
                <w:rFonts w:ascii="Courier New" w:eastAsia="Times New Roman" w:hAnsi="Courier New"/>
                <w:sz w:val="16"/>
                <w:lang w:eastAsia="en-GB"/>
              </w:rPr>
              <w:t>RSSI</w:t>
            </w:r>
            <w:proofErr w:type="spellEnd"/>
            <w:r w:rsidRPr="00405CA4">
              <w:rPr>
                <w:rFonts w:ascii="Courier New" w:eastAsia="Times New Roman" w:hAnsi="Courier New"/>
                <w:sz w:val="16"/>
                <w:lang w:eastAsia="en-GB"/>
              </w:rPr>
              <w:t>-Measurement                     SS-</w:t>
            </w:r>
            <w:proofErr w:type="spellStart"/>
            <w:r w:rsidRPr="00405CA4">
              <w:rPr>
                <w:rFonts w:ascii="Courier New" w:eastAsia="Times New Roman" w:hAnsi="Courier New"/>
                <w:sz w:val="16"/>
                <w:lang w:eastAsia="en-GB"/>
              </w:rPr>
              <w:t>RSSI</w:t>
            </w:r>
            <w:proofErr w:type="spellEnd"/>
            <w:r w:rsidRPr="00405CA4">
              <w:rPr>
                <w:rFonts w:ascii="Courier New" w:eastAsia="Times New Roman" w:hAnsi="Courier New"/>
                <w:sz w:val="16"/>
                <w:lang w:eastAsia="en-GB"/>
              </w:rPr>
              <w:t xml:space="preserve">-Measurement                             </w:t>
            </w:r>
            <w:r w:rsidRPr="00405CA4">
              <w:rPr>
                <w:rFonts w:ascii="Courier New" w:eastAsia="Times New Roman" w:hAnsi="Courier New"/>
                <w:color w:val="993366"/>
                <w:sz w:val="16"/>
                <w:lang w:eastAsia="en-GB"/>
              </w:rPr>
              <w:t>OPTIONAL</w:t>
            </w:r>
          </w:p>
          <w:p w14:paraId="458697EF"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05CA4">
              <w:rPr>
                <w:rFonts w:ascii="Courier New" w:eastAsia="Times New Roman" w:hAnsi="Courier New"/>
                <w:sz w:val="16"/>
                <w:lang w:eastAsia="en-GB"/>
              </w:rPr>
              <w:t xml:space="preserve">    </w:t>
            </w:r>
            <w:proofErr w:type="gramStart"/>
            <w:r w:rsidRPr="00405CA4">
              <w:rPr>
                <w:rFonts w:ascii="Courier New" w:eastAsia="Times New Roman" w:hAnsi="Courier New"/>
                <w:sz w:val="16"/>
                <w:lang w:eastAsia="en-GB"/>
              </w:rPr>
              <w:t xml:space="preserve">}   </w:t>
            </w:r>
            <w:proofErr w:type="gramEnd"/>
            <w:r w:rsidRPr="00405CA4">
              <w:rPr>
                <w:rFonts w:ascii="Courier New" w:eastAsia="Times New Roman" w:hAnsi="Courier New"/>
                <w:sz w:val="16"/>
                <w:lang w:eastAsia="en-GB"/>
              </w:rPr>
              <w:t xml:space="preserve">                                                                                        </w:t>
            </w:r>
            <w:r w:rsidRPr="00405CA4">
              <w:rPr>
                <w:rFonts w:ascii="Courier New" w:eastAsia="Times New Roman" w:hAnsi="Courier New"/>
                <w:color w:val="993366"/>
                <w:sz w:val="16"/>
                <w:lang w:eastAsia="en-GB"/>
              </w:rPr>
              <w:t>OPTIONAL</w:t>
            </w:r>
            <w:r w:rsidRPr="00405CA4">
              <w:rPr>
                <w:rFonts w:ascii="Courier New" w:eastAsia="Times New Roman" w:hAnsi="Courier New"/>
                <w:sz w:val="16"/>
                <w:lang w:eastAsia="en-GB"/>
              </w:rPr>
              <w:t>,</w:t>
            </w:r>
          </w:p>
          <w:p w14:paraId="577F7F25"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05CA4">
              <w:rPr>
                <w:rFonts w:ascii="Courier New" w:eastAsia="Times New Roman" w:hAnsi="Courier New"/>
                <w:sz w:val="16"/>
                <w:lang w:eastAsia="en-GB"/>
              </w:rPr>
              <w:t xml:space="preserve">    ...,</w:t>
            </w:r>
          </w:p>
          <w:p w14:paraId="513D87AE"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05CA4">
              <w:rPr>
                <w:rFonts w:ascii="Courier New" w:eastAsia="Times New Roman" w:hAnsi="Courier New"/>
                <w:sz w:val="16"/>
                <w:lang w:eastAsia="en-GB"/>
              </w:rPr>
              <w:t xml:space="preserve">    [[</w:t>
            </w:r>
          </w:p>
          <w:p w14:paraId="408B04DD"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05CA4">
              <w:rPr>
                <w:rFonts w:ascii="Courier New" w:eastAsia="Times New Roman" w:hAnsi="Courier New"/>
                <w:sz w:val="16"/>
                <w:lang w:eastAsia="en-GB"/>
              </w:rPr>
              <w:t xml:space="preserve">    </w:t>
            </w:r>
            <w:proofErr w:type="spellStart"/>
            <w:r w:rsidRPr="00405CA4">
              <w:rPr>
                <w:rFonts w:ascii="Courier New" w:eastAsia="Times New Roman" w:hAnsi="Courier New"/>
                <w:sz w:val="16"/>
                <w:lang w:eastAsia="en-GB"/>
              </w:rPr>
              <w:t>ssb-ToMeasure</w:t>
            </w:r>
            <w:proofErr w:type="spellEnd"/>
            <w:r w:rsidRPr="00405CA4">
              <w:rPr>
                <w:rFonts w:ascii="Courier New" w:eastAsia="Times New Roman" w:hAnsi="Courier New"/>
                <w:sz w:val="16"/>
                <w:lang w:eastAsia="en-GB"/>
              </w:rPr>
              <w:t xml:space="preserve">                           </w:t>
            </w:r>
            <w:proofErr w:type="spellStart"/>
            <w:r w:rsidRPr="00405CA4">
              <w:rPr>
                <w:rFonts w:ascii="Courier New" w:eastAsia="Times New Roman" w:hAnsi="Courier New"/>
                <w:sz w:val="16"/>
                <w:lang w:eastAsia="en-GB"/>
              </w:rPr>
              <w:t>SSB-ToMeasure</w:t>
            </w:r>
            <w:proofErr w:type="spellEnd"/>
            <w:r w:rsidRPr="00405CA4">
              <w:rPr>
                <w:rFonts w:ascii="Courier New" w:eastAsia="Times New Roman" w:hAnsi="Courier New"/>
                <w:sz w:val="16"/>
                <w:lang w:eastAsia="en-GB"/>
              </w:rPr>
              <w:t xml:space="preserve">                                       </w:t>
            </w:r>
            <w:r w:rsidRPr="00405CA4">
              <w:rPr>
                <w:rFonts w:ascii="Courier New" w:eastAsia="Times New Roman" w:hAnsi="Courier New"/>
                <w:color w:val="993366"/>
                <w:sz w:val="16"/>
                <w:lang w:eastAsia="en-GB"/>
              </w:rPr>
              <w:t>OPTIONAL</w:t>
            </w:r>
            <w:r w:rsidRPr="00405CA4">
              <w:rPr>
                <w:rFonts w:ascii="Courier New" w:eastAsia="Times New Roman" w:hAnsi="Courier New"/>
                <w:sz w:val="16"/>
                <w:lang w:eastAsia="en-GB"/>
              </w:rPr>
              <w:t>,</w:t>
            </w:r>
          </w:p>
          <w:p w14:paraId="30466648"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05CA4">
              <w:rPr>
                <w:rFonts w:ascii="Courier New" w:eastAsia="Times New Roman" w:hAnsi="Courier New"/>
                <w:sz w:val="16"/>
                <w:lang w:eastAsia="en-GB"/>
              </w:rPr>
              <w:t xml:space="preserve">    </w:t>
            </w:r>
            <w:proofErr w:type="spellStart"/>
            <w:r w:rsidRPr="00405CA4">
              <w:rPr>
                <w:rFonts w:ascii="Courier New" w:eastAsia="Times New Roman" w:hAnsi="Courier New"/>
                <w:sz w:val="16"/>
                <w:lang w:eastAsia="en-GB"/>
              </w:rPr>
              <w:t>physCellId</w:t>
            </w:r>
            <w:proofErr w:type="spellEnd"/>
            <w:r w:rsidRPr="00405CA4">
              <w:rPr>
                <w:rFonts w:ascii="Courier New" w:eastAsia="Times New Roman" w:hAnsi="Courier New"/>
                <w:sz w:val="16"/>
                <w:lang w:eastAsia="en-GB"/>
              </w:rPr>
              <w:t xml:space="preserve">                              </w:t>
            </w:r>
            <w:proofErr w:type="spellStart"/>
            <w:r w:rsidRPr="00405CA4">
              <w:rPr>
                <w:rFonts w:ascii="Courier New" w:eastAsia="Times New Roman" w:hAnsi="Courier New"/>
                <w:sz w:val="16"/>
                <w:lang w:eastAsia="en-GB"/>
              </w:rPr>
              <w:t>PhysCellId</w:t>
            </w:r>
            <w:proofErr w:type="spellEnd"/>
            <w:r w:rsidRPr="00405CA4">
              <w:rPr>
                <w:rFonts w:ascii="Courier New" w:eastAsia="Times New Roman" w:hAnsi="Courier New"/>
                <w:sz w:val="16"/>
                <w:lang w:eastAsia="en-GB"/>
              </w:rPr>
              <w:t xml:space="preserve">                                          </w:t>
            </w:r>
            <w:r w:rsidRPr="00405CA4">
              <w:rPr>
                <w:rFonts w:ascii="Courier New" w:eastAsia="Times New Roman" w:hAnsi="Courier New"/>
                <w:color w:val="993366"/>
                <w:sz w:val="16"/>
                <w:lang w:eastAsia="en-GB"/>
              </w:rPr>
              <w:t>OPTIONAL</w:t>
            </w:r>
          </w:p>
          <w:p w14:paraId="17CEA363" w14:textId="77777777"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05CA4">
              <w:rPr>
                <w:rFonts w:ascii="Courier New" w:eastAsia="Times New Roman" w:hAnsi="Courier New"/>
                <w:sz w:val="16"/>
                <w:lang w:eastAsia="en-GB"/>
              </w:rPr>
              <w:t xml:space="preserve">    ]]</w:t>
            </w:r>
          </w:p>
          <w:p w14:paraId="436A27D0" w14:textId="5387DBE6" w:rsidR="00405CA4" w:rsidRPr="00405CA4" w:rsidRDefault="00405CA4" w:rsidP="00405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405CA4">
              <w:rPr>
                <w:rFonts w:ascii="Courier New" w:eastAsia="Times New Roman" w:hAnsi="Courier New"/>
                <w:sz w:val="16"/>
                <w:lang w:eastAsia="en-GB"/>
              </w:rPr>
              <w:t>}</w:t>
            </w:r>
          </w:p>
        </w:tc>
      </w:tr>
    </w:tbl>
    <w:p w14:paraId="755AF155" w14:textId="7D788892" w:rsidR="00405CA4" w:rsidRPr="00FB6E69" w:rsidRDefault="00FB6E69" w:rsidP="00CD3D58">
      <w:pPr>
        <w:spacing w:before="100" w:beforeAutospacing="1" w:after="100" w:afterAutospacing="1"/>
        <w:jc w:val="both"/>
      </w:pPr>
      <w:r>
        <w:rPr>
          <w:rFonts w:hint="eastAsia"/>
        </w:rPr>
        <w:lastRenderedPageBreak/>
        <w:t>T</w:t>
      </w:r>
      <w:r>
        <w:t>hus</w:t>
      </w:r>
      <w:r>
        <w:rPr>
          <w:rFonts w:hint="eastAsia"/>
        </w:rPr>
        <w:t>,</w:t>
      </w:r>
      <w:r>
        <w:t xml:space="preserve"> the </w:t>
      </w:r>
      <w:r w:rsidRPr="00FB6E69">
        <w:rPr>
          <w:i/>
        </w:rPr>
        <w:t>SSB Resource Configuration</w:t>
      </w:r>
      <w:r>
        <w:t xml:space="preserve"> IE </w:t>
      </w:r>
      <w:r>
        <w:rPr>
          <w:rFonts w:hint="eastAsia"/>
        </w:rPr>
        <w:t>should</w:t>
      </w:r>
      <w:r>
        <w:t xml:space="preserve"> be updated to include the </w:t>
      </w:r>
      <w:proofErr w:type="spellStart"/>
      <w:r w:rsidRPr="00FB6E69">
        <w:rPr>
          <w:i/>
        </w:rPr>
        <w:t>MeasTiming</w:t>
      </w:r>
      <w:proofErr w:type="spellEnd"/>
      <w:r w:rsidRPr="00FB6E69">
        <w:t xml:space="preserve"> contained in the </w:t>
      </w:r>
      <w:proofErr w:type="spellStart"/>
      <w:r w:rsidRPr="00FB6E69">
        <w:rPr>
          <w:i/>
        </w:rPr>
        <w:t>MeasurementTimingConfiguration</w:t>
      </w:r>
      <w:proofErr w:type="spellEnd"/>
      <w:r w:rsidRPr="00FB6E69">
        <w:t xml:space="preserve"> message</w:t>
      </w:r>
      <w:r>
        <w:t>.</w:t>
      </w:r>
    </w:p>
    <w:p w14:paraId="64DA3AED" w14:textId="65DFD14B" w:rsidR="00722887" w:rsidRDefault="00722887" w:rsidP="00722887">
      <w:pPr>
        <w:spacing w:before="100" w:beforeAutospacing="1" w:after="100" w:afterAutospacing="1"/>
        <w:jc w:val="both"/>
        <w:rPr>
          <w:b/>
        </w:rPr>
      </w:pPr>
      <w:r w:rsidRPr="001B1CDD">
        <w:rPr>
          <w:rFonts w:hint="eastAsia"/>
          <w:b/>
        </w:rPr>
        <w:t>P</w:t>
      </w:r>
      <w:r w:rsidRPr="001B1CDD">
        <w:rPr>
          <w:b/>
        </w:rPr>
        <w:t xml:space="preserve">roposal </w:t>
      </w:r>
      <w:r w:rsidR="00FB6E69">
        <w:rPr>
          <w:b/>
        </w:rPr>
        <w:t>3</w:t>
      </w:r>
      <w:r w:rsidRPr="001B1CDD">
        <w:rPr>
          <w:b/>
        </w:rPr>
        <w:t xml:space="preserve">: </w:t>
      </w:r>
      <w:r w:rsidR="00FB6E69">
        <w:rPr>
          <w:b/>
        </w:rPr>
        <w:t>U</w:t>
      </w:r>
      <w:r w:rsidR="00FB6E69" w:rsidRPr="00A73765">
        <w:rPr>
          <w:b/>
        </w:rPr>
        <w:t xml:space="preserve">pdate the description of </w:t>
      </w:r>
      <w:r w:rsidR="00FB6E69" w:rsidRPr="00FB6E69">
        <w:rPr>
          <w:b/>
          <w:i/>
        </w:rPr>
        <w:t>SSB Resource Configuration</w:t>
      </w:r>
      <w:r w:rsidR="00FB6E69" w:rsidRPr="00A73765">
        <w:rPr>
          <w:b/>
        </w:rPr>
        <w:t xml:space="preserve"> </w:t>
      </w:r>
      <w:r w:rsidR="00FB6E69" w:rsidRPr="00A73765">
        <w:rPr>
          <w:rFonts w:hint="eastAsia"/>
          <w:b/>
        </w:rPr>
        <w:t>IE</w:t>
      </w:r>
      <w:r w:rsidR="00FB6E69" w:rsidRPr="00A73765">
        <w:rPr>
          <w:b/>
        </w:rPr>
        <w:t xml:space="preserve"> in F1AP CR</w:t>
      </w:r>
      <w:r w:rsidR="00FB6E69" w:rsidRPr="00FB6E69">
        <w:rPr>
          <w:b/>
        </w:rPr>
        <w:t xml:space="preserve"> to include the </w:t>
      </w:r>
      <w:proofErr w:type="spellStart"/>
      <w:r w:rsidR="00FB6E69" w:rsidRPr="00FB6E69">
        <w:rPr>
          <w:b/>
          <w:i/>
        </w:rPr>
        <w:t>MeasTiming</w:t>
      </w:r>
      <w:proofErr w:type="spellEnd"/>
      <w:r w:rsidR="00FB6E69" w:rsidRPr="00FB6E69">
        <w:rPr>
          <w:b/>
        </w:rPr>
        <w:t xml:space="preserve"> contained in the </w:t>
      </w:r>
      <w:proofErr w:type="spellStart"/>
      <w:r w:rsidR="00FB6E69" w:rsidRPr="00FB6E69">
        <w:rPr>
          <w:b/>
          <w:i/>
        </w:rPr>
        <w:t>MeasurementTimingConfiguration</w:t>
      </w:r>
      <w:proofErr w:type="spellEnd"/>
      <w:r w:rsidR="00FB6E69" w:rsidRPr="00FB6E69">
        <w:rPr>
          <w:b/>
        </w:rPr>
        <w:t xml:space="preserve"> message</w:t>
      </w:r>
      <w:r w:rsidRPr="00FB6E69">
        <w:rPr>
          <w:b/>
        </w:rPr>
        <w:t>.</w:t>
      </w:r>
    </w:p>
    <w:p w14:paraId="566D128C" w14:textId="0FC2CCFC" w:rsidR="00F43F97" w:rsidRPr="002A0A7D" w:rsidRDefault="002A0A7D" w:rsidP="00722887">
      <w:pPr>
        <w:spacing w:before="100" w:beforeAutospacing="1" w:after="100" w:afterAutospacing="1"/>
        <w:jc w:val="both"/>
        <w:rPr>
          <w:b/>
          <w:u w:val="single"/>
        </w:rPr>
      </w:pPr>
      <w:r w:rsidRPr="002A0A7D">
        <w:rPr>
          <w:b/>
          <w:u w:val="single"/>
        </w:rPr>
        <w:t>Other miscellaneous issues</w:t>
      </w:r>
    </w:p>
    <w:p w14:paraId="3F3EA202" w14:textId="3A34628C" w:rsidR="002A0A7D" w:rsidRDefault="002A0A7D" w:rsidP="00722887">
      <w:pPr>
        <w:spacing w:before="100" w:beforeAutospacing="1" w:after="100" w:afterAutospacing="1"/>
        <w:jc w:val="both"/>
        <w:rPr>
          <w:rFonts w:eastAsiaTheme="minorEastAsia"/>
        </w:rPr>
      </w:pPr>
      <w:r w:rsidRPr="002A0A7D">
        <w:t xml:space="preserve">During last meeting, </w:t>
      </w:r>
      <w:r w:rsidR="00EF7802">
        <w:t xml:space="preserve">a set of </w:t>
      </w:r>
      <w:proofErr w:type="gramStart"/>
      <w:r w:rsidR="00EF7802">
        <w:t>BL</w:t>
      </w:r>
      <w:proofErr w:type="gramEnd"/>
      <w:r w:rsidR="00EF7802">
        <w:t xml:space="preserve"> </w:t>
      </w:r>
      <w:proofErr w:type="spellStart"/>
      <w:r w:rsidR="00EF7802">
        <w:t>CRs</w:t>
      </w:r>
      <w:proofErr w:type="spellEnd"/>
      <w:r w:rsidR="00EF7802">
        <w:t xml:space="preserve"> were agreed, </w:t>
      </w:r>
      <w:r w:rsidR="00A81B7B">
        <w:t>and</w:t>
      </w:r>
      <w:r w:rsidR="00EA4BD3">
        <w:t xml:space="preserve"> BL </w:t>
      </w:r>
      <w:proofErr w:type="spellStart"/>
      <w:r w:rsidR="00EA4BD3">
        <w:t>CR</w:t>
      </w:r>
      <w:r w:rsidR="00CA6C24">
        <w:t>s</w:t>
      </w:r>
      <w:proofErr w:type="spellEnd"/>
      <w:r w:rsidR="00EA4BD3">
        <w:t xml:space="preserve"> to 38.401 and 38.300 </w:t>
      </w:r>
      <w:r w:rsidR="00A81B7B">
        <w:t xml:space="preserve">were also agreed to </w:t>
      </w:r>
      <w:r w:rsidR="00EA4BD3">
        <w:t>bas</w:t>
      </w:r>
      <w:r w:rsidR="00516C14">
        <w:t>ically captur</w:t>
      </w:r>
      <w:r w:rsidR="00A81B7B">
        <w:t>e</w:t>
      </w:r>
      <w:r w:rsidR="00516C14">
        <w:t xml:space="preserve"> the general framework of</w:t>
      </w:r>
      <w:r w:rsidR="00A81B7B" w:rsidRPr="00A81B7B">
        <w:t xml:space="preserve"> Cross Link Interference</w:t>
      </w:r>
      <w:r w:rsidR="00DA5B1A">
        <w:t xml:space="preserve"> (CLI)</w:t>
      </w:r>
      <w:r w:rsidR="00A81B7B">
        <w:t xml:space="preserve"> in</w:t>
      </w:r>
      <w:r w:rsidR="00516C14">
        <w:t xml:space="preserve"> </w:t>
      </w:r>
      <w:proofErr w:type="spellStart"/>
      <w:r w:rsidR="00516C14">
        <w:t>SBFD</w:t>
      </w:r>
      <w:proofErr w:type="spellEnd"/>
      <w:r w:rsidR="00516C14">
        <w:t xml:space="preserve">, </w:t>
      </w:r>
      <w:r w:rsidR="00A81B7B">
        <w:t xml:space="preserve">for which </w:t>
      </w:r>
      <w:r w:rsidR="00DA5B1A" w:rsidRPr="009D08A4">
        <w:rPr>
          <w:rFonts w:eastAsiaTheme="minorEastAsia"/>
        </w:rPr>
        <w:t>Cross Link Interference related information</w:t>
      </w:r>
      <w:r w:rsidR="00DA5B1A">
        <w:rPr>
          <w:rFonts w:eastAsiaTheme="minorEastAsia"/>
        </w:rPr>
        <w:t xml:space="preserve"> of cells could be exchanged between neighbour </w:t>
      </w:r>
      <w:proofErr w:type="spellStart"/>
      <w:r w:rsidR="00DA5B1A">
        <w:rPr>
          <w:rFonts w:eastAsiaTheme="minorEastAsia"/>
        </w:rPr>
        <w:t>gNBs</w:t>
      </w:r>
      <w:proofErr w:type="spellEnd"/>
      <w:r w:rsidR="00DA5B1A">
        <w:rPr>
          <w:rFonts w:eastAsiaTheme="minorEastAsia"/>
        </w:rPr>
        <w:t>, here the CLI</w:t>
      </w:r>
      <w:r w:rsidR="00DA5B1A" w:rsidRPr="009D08A4">
        <w:rPr>
          <w:rFonts w:eastAsiaTheme="minorEastAsia"/>
        </w:rPr>
        <w:t xml:space="preserve"> related information</w:t>
      </w:r>
      <w:r w:rsidR="00DA5B1A">
        <w:rPr>
          <w:rFonts w:eastAsiaTheme="minorEastAsia"/>
        </w:rPr>
        <w:t xml:space="preserve"> may include the strongest beam info and possibly the CLI mitigation request.</w:t>
      </w:r>
    </w:p>
    <w:p w14:paraId="1D999129" w14:textId="14B1C1F7" w:rsidR="00DA5B1A" w:rsidRDefault="00DA5B1A" w:rsidP="00722887">
      <w:pPr>
        <w:spacing w:before="100" w:beforeAutospacing="1" w:after="100" w:afterAutospacing="1"/>
        <w:jc w:val="both"/>
        <w:rPr>
          <w:rFonts w:eastAsiaTheme="minorEastAsia"/>
          <w:b/>
        </w:rPr>
      </w:pPr>
      <w:r w:rsidRPr="00DA5B1A">
        <w:rPr>
          <w:rFonts w:hint="eastAsia"/>
          <w:b/>
        </w:rPr>
        <w:t>O</w:t>
      </w:r>
      <w:r w:rsidRPr="00DA5B1A">
        <w:rPr>
          <w:b/>
        </w:rPr>
        <w:t xml:space="preserve">bservation 2: </w:t>
      </w:r>
      <w:r w:rsidRPr="00DA5B1A">
        <w:rPr>
          <w:rFonts w:eastAsiaTheme="minorEastAsia"/>
          <w:b/>
        </w:rPr>
        <w:t>CLI related information may include the strongest beam info and possibly the CLI mitigation request.</w:t>
      </w:r>
    </w:p>
    <w:p w14:paraId="026AEBF6" w14:textId="7CC8052D" w:rsidR="00DA5B1A" w:rsidRDefault="00DA5B1A" w:rsidP="00722887">
      <w:pPr>
        <w:spacing w:before="100" w:beforeAutospacing="1" w:after="100" w:afterAutospacing="1"/>
        <w:jc w:val="both"/>
      </w:pPr>
      <w:r w:rsidRPr="00AB77F5">
        <w:t xml:space="preserve">While in BL CR to </w:t>
      </w:r>
      <w:r w:rsidR="00AB77F5" w:rsidRPr="00AB77F5">
        <w:t xml:space="preserve">38.401, the exchange of CLI information is restricted to the precondition of CLI (inference) </w:t>
      </w:r>
      <w:r w:rsidR="000B6FB4">
        <w:t>being</w:t>
      </w:r>
      <w:r w:rsidR="00AB77F5" w:rsidRPr="00AB77F5">
        <w:t xml:space="preserve"> detected, which is not necessary</w:t>
      </w:r>
      <w:r w:rsidR="00AB77F5">
        <w:t>.</w:t>
      </w:r>
    </w:p>
    <w:p w14:paraId="2E15BACC" w14:textId="41A41663" w:rsidR="00AB77F5" w:rsidRDefault="00AB77F5" w:rsidP="00722887">
      <w:pPr>
        <w:spacing w:before="100" w:beforeAutospacing="1" w:after="100" w:afterAutospacing="1"/>
        <w:jc w:val="both"/>
        <w:rPr>
          <w:b/>
        </w:rPr>
      </w:pPr>
      <w:r w:rsidRPr="000B6FB4">
        <w:rPr>
          <w:rFonts w:hint="eastAsia"/>
          <w:b/>
        </w:rPr>
        <w:t>P</w:t>
      </w:r>
      <w:r w:rsidRPr="000B6FB4">
        <w:rPr>
          <w:b/>
        </w:rPr>
        <w:t xml:space="preserve">roposal 4: To remove the precondition of </w:t>
      </w:r>
      <w:r w:rsidR="000B6FB4" w:rsidRPr="000B6FB4">
        <w:rPr>
          <w:b/>
        </w:rPr>
        <w:t>CLI (inference) being detected before exchang</w:t>
      </w:r>
      <w:r w:rsidR="008850F3">
        <w:rPr>
          <w:b/>
        </w:rPr>
        <w:t>ing</w:t>
      </w:r>
      <w:bookmarkStart w:id="5" w:name="_GoBack"/>
      <w:bookmarkEnd w:id="5"/>
      <w:r w:rsidR="000B6FB4" w:rsidRPr="000B6FB4">
        <w:rPr>
          <w:b/>
        </w:rPr>
        <w:t xml:space="preserve"> the CLI related information.</w:t>
      </w:r>
    </w:p>
    <w:p w14:paraId="5F473834" w14:textId="7652201C" w:rsidR="000B6FB4" w:rsidRPr="000B6FB4" w:rsidRDefault="000B6FB4" w:rsidP="00722887">
      <w:pPr>
        <w:spacing w:before="100" w:beforeAutospacing="1" w:after="100" w:afterAutospacing="1"/>
        <w:jc w:val="both"/>
      </w:pPr>
      <w:r w:rsidRPr="000B6FB4">
        <w:t xml:space="preserve">Corresponding stage 2 and stage 3 TPs could be seen </w:t>
      </w:r>
      <w:r w:rsidR="006C216A">
        <w:t xml:space="preserve">in </w:t>
      </w:r>
      <w:r w:rsidR="00F30165">
        <w:t>[2] [3] [4].</w:t>
      </w:r>
    </w:p>
    <w:p w14:paraId="3C97C063" w14:textId="77777777" w:rsidR="00A361EF" w:rsidRPr="00BC76A7" w:rsidRDefault="00A361EF" w:rsidP="005B3970">
      <w:pPr>
        <w:pStyle w:val="10"/>
        <w:spacing w:before="100" w:beforeAutospacing="1" w:after="100" w:afterAutospacing="1"/>
        <w:ind w:left="0" w:firstLine="0"/>
        <w:jc w:val="both"/>
        <w:rPr>
          <w:rFonts w:cs="Arial"/>
        </w:rPr>
      </w:pPr>
      <w:r w:rsidRPr="00BC76A7">
        <w:rPr>
          <w:rFonts w:cs="Arial"/>
        </w:rPr>
        <w:t>3. Conclusion</w:t>
      </w:r>
    </w:p>
    <w:p w14:paraId="24BC70EE" w14:textId="6F05CE0F"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specification impacts </w:t>
      </w:r>
      <w:r w:rsidR="005F3FFA">
        <w:rPr>
          <w:lang w:val="en-US"/>
        </w:rPr>
        <w:t>of gNB-</w:t>
      </w:r>
      <w:r w:rsidR="005F3FFA">
        <w:rPr>
          <w:rFonts w:hint="eastAsia"/>
          <w:lang w:val="en-US"/>
        </w:rPr>
        <w:t>g</w:t>
      </w:r>
      <w:r w:rsidR="005F3FFA">
        <w:rPr>
          <w:lang w:val="en-US"/>
        </w:rPr>
        <w:t xml:space="preserve">NB </w:t>
      </w:r>
      <w:r w:rsidR="00F11C4B" w:rsidRPr="00F11C4B">
        <w:rPr>
          <w:lang w:val="en-US"/>
        </w:rPr>
        <w:t>mitigation</w:t>
      </w:r>
      <w:r w:rsidR="00666973" w:rsidRPr="00911361">
        <w:rPr>
          <w:lang w:val="en-US"/>
        </w:rPr>
        <w:t>.</w:t>
      </w:r>
      <w:r w:rsidR="0032732A" w:rsidRPr="00911361">
        <w:rPr>
          <w:lang w:val="en-US"/>
        </w:rPr>
        <w:t xml:space="preserve"> </w:t>
      </w:r>
      <w:r w:rsidR="006B7F11" w:rsidRPr="00911361">
        <w:rPr>
          <w:lang w:val="en-US"/>
        </w:rPr>
        <w:t xml:space="preserve">The following </w:t>
      </w:r>
      <w:r w:rsidR="006C6D7F">
        <w:rPr>
          <w:lang w:val="en-US"/>
        </w:rPr>
        <w:t xml:space="preserve">observation and </w:t>
      </w:r>
      <w:r w:rsidR="009E3060">
        <w:rPr>
          <w:lang w:val="en-US"/>
        </w:rPr>
        <w:t>proposal</w:t>
      </w:r>
      <w:r w:rsidR="00110BD8">
        <w:rPr>
          <w:lang w:val="en-US"/>
        </w:rPr>
        <w:t>s</w:t>
      </w:r>
      <w:r w:rsidR="004F3D0F">
        <w:rPr>
          <w:lang w:val="en-US"/>
        </w:rPr>
        <w:t xml:space="preserve"> </w:t>
      </w:r>
      <w:r w:rsidR="006B7F11" w:rsidRPr="00911361">
        <w:rPr>
          <w:lang w:val="en-US"/>
        </w:rPr>
        <w:t xml:space="preserve">were </w:t>
      </w:r>
      <w:r w:rsidR="00FB3C31">
        <w:rPr>
          <w:lang w:val="en-US"/>
        </w:rPr>
        <w:t>provided</w:t>
      </w:r>
      <w:r w:rsidR="006B7F11" w:rsidRPr="00911361">
        <w:rPr>
          <w:lang w:val="en-US"/>
        </w:rPr>
        <w:t>:</w:t>
      </w:r>
    </w:p>
    <w:p w14:paraId="3104BDAC" w14:textId="77777777" w:rsidR="00FB6E69" w:rsidRPr="00414029" w:rsidRDefault="00FB6E69" w:rsidP="00FB6E69">
      <w:pPr>
        <w:rPr>
          <w:rFonts w:cs="Arial"/>
          <w:b/>
        </w:rPr>
      </w:pPr>
      <w:r w:rsidRPr="00143F39">
        <w:rPr>
          <w:b/>
        </w:rPr>
        <w:t xml:space="preserve">Proposal 1: the new Class 2 procedure is named as </w:t>
      </w:r>
      <w:r w:rsidRPr="00143F39">
        <w:rPr>
          <w:rFonts w:cs="Arial" w:hint="eastAsia"/>
          <w:b/>
        </w:rPr>
        <w:t>CLI</w:t>
      </w:r>
      <w:r w:rsidRPr="00143F39">
        <w:rPr>
          <w:rFonts w:cs="Arial"/>
          <w:b/>
        </w:rPr>
        <w:t xml:space="preserve"> M</w:t>
      </w:r>
      <w:r w:rsidRPr="00143F39">
        <w:rPr>
          <w:rFonts w:cs="Arial" w:hint="eastAsia"/>
          <w:b/>
        </w:rPr>
        <w:t>easurement</w:t>
      </w:r>
      <w:r w:rsidRPr="00143F39">
        <w:rPr>
          <w:rFonts w:cs="Arial"/>
          <w:b/>
        </w:rPr>
        <w:t xml:space="preserve"> Indication procedure, the new message </w:t>
      </w:r>
      <w:r>
        <w:rPr>
          <w:rFonts w:cs="Arial"/>
          <w:b/>
        </w:rPr>
        <w:t>is</w:t>
      </w:r>
      <w:r w:rsidRPr="00143F39">
        <w:rPr>
          <w:rFonts w:cs="Arial"/>
          <w:b/>
        </w:rPr>
        <w:t xml:space="preserve"> named as CLI MEASUREMENT INDICATION message.</w:t>
      </w:r>
    </w:p>
    <w:p w14:paraId="1DED32D9" w14:textId="47F03CD1" w:rsidR="00FB6E69" w:rsidRDefault="00FB6E69" w:rsidP="00FB6E69">
      <w:pPr>
        <w:spacing w:before="100" w:beforeAutospacing="1" w:after="100" w:afterAutospacing="1"/>
        <w:jc w:val="both"/>
        <w:rPr>
          <w:b/>
        </w:rPr>
      </w:pPr>
      <w:r w:rsidRPr="009915E7">
        <w:rPr>
          <w:b/>
        </w:rPr>
        <w:t>O</w:t>
      </w:r>
      <w:r w:rsidRPr="009915E7">
        <w:rPr>
          <w:rFonts w:hint="eastAsia"/>
          <w:b/>
        </w:rPr>
        <w:t>bservation</w:t>
      </w:r>
      <w:r w:rsidR="000B6FB4">
        <w:rPr>
          <w:b/>
        </w:rPr>
        <w:t xml:space="preserve"> 1</w:t>
      </w:r>
      <w:r w:rsidRPr="009915E7">
        <w:rPr>
          <w:rFonts w:hint="eastAsia"/>
          <w:b/>
        </w:rPr>
        <w:t>:</w:t>
      </w:r>
      <w:r w:rsidRPr="009915E7">
        <w:rPr>
          <w:b/>
        </w:rPr>
        <w:t xml:space="preserve"> </w:t>
      </w:r>
      <w:r>
        <w:rPr>
          <w:b/>
        </w:rPr>
        <w:t>T</w:t>
      </w:r>
      <w:r w:rsidRPr="009915E7">
        <w:rPr>
          <w:b/>
        </w:rPr>
        <w:t>here is ambiguity for what value of CRI IE represent</w:t>
      </w:r>
      <w:r>
        <w:rPr>
          <w:b/>
        </w:rPr>
        <w:t xml:space="preserve"> </w:t>
      </w:r>
      <w:r>
        <w:rPr>
          <w:rFonts w:hint="eastAsia"/>
          <w:b/>
        </w:rPr>
        <w:t>in</w:t>
      </w:r>
      <w:r>
        <w:rPr>
          <w:b/>
        </w:rPr>
        <w:t xml:space="preserve"> current </w:t>
      </w:r>
      <w:proofErr w:type="spellStart"/>
      <w:r>
        <w:rPr>
          <w:b/>
        </w:rPr>
        <w:t>XnAP</w:t>
      </w:r>
      <w:proofErr w:type="spellEnd"/>
      <w:r>
        <w:rPr>
          <w:b/>
        </w:rPr>
        <w:t xml:space="preserve"> and </w:t>
      </w:r>
      <w:proofErr w:type="spellStart"/>
      <w:r>
        <w:rPr>
          <w:b/>
        </w:rPr>
        <w:t>F1AP</w:t>
      </w:r>
      <w:proofErr w:type="spellEnd"/>
      <w:r>
        <w:rPr>
          <w:b/>
        </w:rPr>
        <w:t xml:space="preserve"> BL CRs</w:t>
      </w:r>
      <w:r w:rsidRPr="009915E7">
        <w:rPr>
          <w:b/>
        </w:rPr>
        <w:t>.</w:t>
      </w:r>
    </w:p>
    <w:p w14:paraId="2FC46DA0" w14:textId="77777777" w:rsidR="00FB6E69" w:rsidRPr="00A73765" w:rsidRDefault="00FB6E69" w:rsidP="00FB6E69">
      <w:pPr>
        <w:spacing w:before="100" w:beforeAutospacing="1" w:after="100" w:afterAutospacing="1"/>
        <w:jc w:val="both"/>
        <w:rPr>
          <w:b/>
        </w:rPr>
      </w:pPr>
      <w:r w:rsidRPr="00A73765">
        <w:rPr>
          <w:b/>
        </w:rPr>
        <w:t xml:space="preserve">Proposal 2: </w:t>
      </w:r>
      <w:r>
        <w:rPr>
          <w:b/>
        </w:rPr>
        <w:t>U</w:t>
      </w:r>
      <w:r w:rsidRPr="00A73765">
        <w:rPr>
          <w:b/>
        </w:rPr>
        <w:t xml:space="preserve">pdate the description of </w:t>
      </w:r>
      <w:r w:rsidRPr="00A73765">
        <w:rPr>
          <w:b/>
          <w:i/>
        </w:rPr>
        <w:t>NZP CSI-RS Resource Indication</w:t>
      </w:r>
      <w:r w:rsidRPr="00A73765">
        <w:rPr>
          <w:b/>
        </w:rPr>
        <w:t xml:space="preserve"> IE in </w:t>
      </w:r>
      <w:proofErr w:type="spellStart"/>
      <w:r w:rsidRPr="00A73765">
        <w:rPr>
          <w:b/>
        </w:rPr>
        <w:t>XnAP</w:t>
      </w:r>
      <w:proofErr w:type="spellEnd"/>
      <w:r w:rsidRPr="00A73765">
        <w:rPr>
          <w:b/>
        </w:rPr>
        <w:t xml:space="preserve"> CR and </w:t>
      </w:r>
      <w:r w:rsidRPr="00A73765">
        <w:rPr>
          <w:b/>
          <w:i/>
        </w:rPr>
        <w:t>CRI</w:t>
      </w:r>
      <w:r w:rsidRPr="00A73765">
        <w:rPr>
          <w:b/>
        </w:rPr>
        <w:t xml:space="preserve"> </w:t>
      </w:r>
      <w:r w:rsidRPr="00A73765">
        <w:rPr>
          <w:rFonts w:hint="eastAsia"/>
          <w:b/>
        </w:rPr>
        <w:t>IE</w:t>
      </w:r>
      <w:r w:rsidRPr="00A73765">
        <w:rPr>
          <w:b/>
        </w:rPr>
        <w:t xml:space="preserve"> in F1AP CR to clarify the value is the</w:t>
      </w:r>
      <w:r w:rsidRPr="005E2810">
        <w:rPr>
          <w:rFonts w:ascii="Times" w:eastAsia="Batang" w:hAnsi="Times"/>
          <w:b/>
          <w:szCs w:val="24"/>
          <w:lang w:eastAsia="en-US"/>
        </w:rPr>
        <w:t xml:space="preserve"> relative index</w:t>
      </w:r>
      <w:r w:rsidRPr="00A73765">
        <w:rPr>
          <w:rFonts w:ascii="Times" w:eastAsia="Batang" w:hAnsi="Times"/>
          <w:b/>
          <w:szCs w:val="24"/>
          <w:lang w:eastAsia="en-US"/>
        </w:rPr>
        <w:t xml:space="preserve"> </w:t>
      </w:r>
      <w:r w:rsidRPr="005E2810">
        <w:rPr>
          <w:rFonts w:ascii="Times" w:eastAsia="Batang" w:hAnsi="Times"/>
          <w:b/>
          <w:szCs w:val="24"/>
          <w:lang w:eastAsia="en-US"/>
        </w:rPr>
        <w:t xml:space="preserve">of </w:t>
      </w:r>
      <w:r w:rsidRPr="00A73765">
        <w:rPr>
          <w:rFonts w:ascii="Times" w:eastAsia="Batang" w:hAnsi="Times"/>
          <w:b/>
          <w:szCs w:val="24"/>
          <w:lang w:eastAsia="en-US"/>
        </w:rPr>
        <w:t xml:space="preserve">the </w:t>
      </w:r>
      <w:r w:rsidRPr="005E2810">
        <w:rPr>
          <w:rFonts w:ascii="Times" w:eastAsia="Batang" w:hAnsi="Times"/>
          <w:b/>
          <w:szCs w:val="24"/>
          <w:lang w:eastAsia="en-US"/>
        </w:rPr>
        <w:t>CSI-RS resources within a set of resources</w:t>
      </w:r>
      <w:r w:rsidRPr="00A73765">
        <w:rPr>
          <w:rFonts w:ascii="Times" w:eastAsia="Batang" w:hAnsi="Times"/>
          <w:b/>
          <w:szCs w:val="24"/>
          <w:lang w:eastAsia="en-US"/>
        </w:rPr>
        <w:t>.</w:t>
      </w:r>
    </w:p>
    <w:p w14:paraId="2F1425C9" w14:textId="478DC641" w:rsidR="001B2C2A" w:rsidRDefault="00FB6E69" w:rsidP="001B2C2A">
      <w:pPr>
        <w:spacing w:before="100" w:beforeAutospacing="1" w:after="100" w:afterAutospacing="1"/>
        <w:jc w:val="both"/>
        <w:rPr>
          <w:b/>
        </w:rPr>
      </w:pPr>
      <w:r w:rsidRPr="001B1CDD">
        <w:rPr>
          <w:rFonts w:hint="eastAsia"/>
          <w:b/>
        </w:rPr>
        <w:t>P</w:t>
      </w:r>
      <w:r w:rsidRPr="001B1CDD">
        <w:rPr>
          <w:b/>
        </w:rPr>
        <w:t xml:space="preserve">roposal </w:t>
      </w:r>
      <w:r>
        <w:rPr>
          <w:b/>
        </w:rPr>
        <w:t>3</w:t>
      </w:r>
      <w:r w:rsidRPr="001B1CDD">
        <w:rPr>
          <w:b/>
        </w:rPr>
        <w:t xml:space="preserve">: </w:t>
      </w:r>
      <w:r>
        <w:rPr>
          <w:b/>
        </w:rPr>
        <w:t>U</w:t>
      </w:r>
      <w:r w:rsidRPr="00A73765">
        <w:rPr>
          <w:b/>
        </w:rPr>
        <w:t xml:space="preserve">pdate the description of </w:t>
      </w:r>
      <w:r w:rsidRPr="00FB6E69">
        <w:rPr>
          <w:b/>
          <w:i/>
        </w:rPr>
        <w:t>SSB Resource Configuration</w:t>
      </w:r>
      <w:r w:rsidRPr="00A73765">
        <w:rPr>
          <w:b/>
        </w:rPr>
        <w:t xml:space="preserve"> </w:t>
      </w:r>
      <w:r w:rsidRPr="00A73765">
        <w:rPr>
          <w:rFonts w:hint="eastAsia"/>
          <w:b/>
        </w:rPr>
        <w:t>IE</w:t>
      </w:r>
      <w:r w:rsidRPr="00A73765">
        <w:rPr>
          <w:b/>
        </w:rPr>
        <w:t xml:space="preserve"> in F1AP CR</w:t>
      </w:r>
      <w:r w:rsidRPr="00FB6E69">
        <w:rPr>
          <w:b/>
        </w:rPr>
        <w:t xml:space="preserve"> to include the </w:t>
      </w:r>
      <w:proofErr w:type="spellStart"/>
      <w:r w:rsidRPr="00FB6E69">
        <w:rPr>
          <w:b/>
          <w:i/>
        </w:rPr>
        <w:t>MeasTiming</w:t>
      </w:r>
      <w:proofErr w:type="spellEnd"/>
      <w:r w:rsidRPr="00FB6E69">
        <w:rPr>
          <w:b/>
        </w:rPr>
        <w:t xml:space="preserve"> contained in the </w:t>
      </w:r>
      <w:proofErr w:type="spellStart"/>
      <w:r w:rsidRPr="00FB6E69">
        <w:rPr>
          <w:b/>
          <w:i/>
        </w:rPr>
        <w:t>MeasurementTimingConfiguration</w:t>
      </w:r>
      <w:proofErr w:type="spellEnd"/>
      <w:r w:rsidRPr="00FB6E69">
        <w:rPr>
          <w:b/>
        </w:rPr>
        <w:t xml:space="preserve"> message.</w:t>
      </w:r>
    </w:p>
    <w:p w14:paraId="5DA0A2D1" w14:textId="77777777" w:rsidR="000B6FB4" w:rsidRDefault="000B6FB4" w:rsidP="000B6FB4">
      <w:pPr>
        <w:spacing w:before="100" w:beforeAutospacing="1" w:after="100" w:afterAutospacing="1"/>
        <w:jc w:val="both"/>
        <w:rPr>
          <w:rFonts w:eastAsiaTheme="minorEastAsia"/>
          <w:b/>
        </w:rPr>
      </w:pPr>
      <w:r w:rsidRPr="00DA5B1A">
        <w:rPr>
          <w:rFonts w:hint="eastAsia"/>
          <w:b/>
        </w:rPr>
        <w:t>O</w:t>
      </w:r>
      <w:r w:rsidRPr="00DA5B1A">
        <w:rPr>
          <w:b/>
        </w:rPr>
        <w:t xml:space="preserve">bservation 2: </w:t>
      </w:r>
      <w:r w:rsidRPr="00DA5B1A">
        <w:rPr>
          <w:rFonts w:eastAsiaTheme="minorEastAsia"/>
          <w:b/>
        </w:rPr>
        <w:t>CLI related information may include the strongest beam info and possibly the CLI mitigation request.</w:t>
      </w:r>
    </w:p>
    <w:p w14:paraId="24FB7412" w14:textId="0D78E7D2" w:rsidR="000B6FB4" w:rsidRPr="000B6FB4" w:rsidRDefault="000B6FB4" w:rsidP="001B2C2A">
      <w:pPr>
        <w:spacing w:before="100" w:beforeAutospacing="1" w:after="100" w:afterAutospacing="1"/>
        <w:jc w:val="both"/>
        <w:rPr>
          <w:b/>
        </w:rPr>
      </w:pPr>
      <w:bookmarkStart w:id="6" w:name="_Hlk197619839"/>
      <w:r w:rsidRPr="000B6FB4">
        <w:rPr>
          <w:rFonts w:hint="eastAsia"/>
          <w:b/>
        </w:rPr>
        <w:t>P</w:t>
      </w:r>
      <w:r w:rsidRPr="000B6FB4">
        <w:rPr>
          <w:b/>
        </w:rPr>
        <w:t>roposal 4: To remove the precondition of CLI (inference) being detected before exchang</w:t>
      </w:r>
      <w:r w:rsidR="008850F3">
        <w:rPr>
          <w:b/>
        </w:rPr>
        <w:t>ing</w:t>
      </w:r>
      <w:r w:rsidRPr="000B6FB4">
        <w:rPr>
          <w:b/>
        </w:rPr>
        <w:t xml:space="preserve"> the CLI related information.</w:t>
      </w:r>
    </w:p>
    <w:bookmarkEnd w:id="6"/>
    <w:p w14:paraId="29C82A7A" w14:textId="77777777" w:rsidR="008C3E92" w:rsidRPr="00BC76A7" w:rsidRDefault="008C3E92" w:rsidP="00C57AF9">
      <w:pPr>
        <w:pStyle w:val="10"/>
        <w:spacing w:before="100" w:beforeAutospacing="1" w:after="100" w:afterAutospacing="1"/>
        <w:ind w:left="0" w:firstLine="0"/>
        <w:jc w:val="both"/>
        <w:rPr>
          <w:rFonts w:cs="Arial"/>
        </w:rPr>
      </w:pPr>
      <w:r w:rsidRPr="00BC76A7">
        <w:rPr>
          <w:rFonts w:cs="Arial"/>
        </w:rPr>
        <w:lastRenderedPageBreak/>
        <w:t>4. Reference</w:t>
      </w:r>
    </w:p>
    <w:p w14:paraId="6C5DECB3" w14:textId="00210129" w:rsidR="001A30FA" w:rsidRDefault="00B965CD" w:rsidP="00925D91">
      <w:pPr>
        <w:spacing w:before="100" w:beforeAutospacing="1" w:after="100" w:afterAutospacing="1"/>
        <w:jc w:val="both"/>
      </w:pPr>
      <w:r>
        <w:t xml:space="preserve">[1]. </w:t>
      </w:r>
      <w:r w:rsidR="00A34B5E">
        <w:t>RP-241614</w:t>
      </w:r>
      <w:r w:rsidR="001A30FA" w:rsidRPr="001A30FA">
        <w:t>, WID revision: Evolution of NR duplex operation: Sub-band full duplex (SBFD)</w:t>
      </w:r>
    </w:p>
    <w:p w14:paraId="7AFB523C" w14:textId="3109414A" w:rsidR="00A603FD" w:rsidRDefault="00A603FD" w:rsidP="00A603FD">
      <w:pPr>
        <w:spacing w:before="100" w:beforeAutospacing="1" w:after="100" w:afterAutospacing="1"/>
        <w:jc w:val="both"/>
      </w:pPr>
      <w:r>
        <w:t>[2]</w:t>
      </w:r>
      <w:r w:rsidR="00F30165">
        <w:tab/>
      </w:r>
      <w:proofErr w:type="spellStart"/>
      <w:r w:rsidR="00380907" w:rsidRPr="00380907">
        <w:t>R3</w:t>
      </w:r>
      <w:proofErr w:type="spellEnd"/>
      <w:r w:rsidR="00380907" w:rsidRPr="00380907">
        <w:t>-253704</w:t>
      </w:r>
      <w:r w:rsidR="00380907">
        <w:rPr>
          <w:rFonts w:hint="eastAsia"/>
        </w:rPr>
        <w:t>,</w:t>
      </w:r>
      <w:r>
        <w:tab/>
        <w:t>(TP to BL CR for 38.423 and 38.420) introduction of Evolution of NR duplex operation Sub-band full duplex (</w:t>
      </w:r>
      <w:proofErr w:type="spellStart"/>
      <w:r>
        <w:t>SBFD</w:t>
      </w:r>
      <w:proofErr w:type="spellEnd"/>
      <w:r>
        <w:t>)</w:t>
      </w:r>
      <w:r w:rsidR="00134832">
        <w:t>, Huawei</w:t>
      </w:r>
    </w:p>
    <w:p w14:paraId="168EB053" w14:textId="2C5ADB41" w:rsidR="00A603FD" w:rsidRDefault="00F30165" w:rsidP="00A603FD">
      <w:pPr>
        <w:spacing w:before="100" w:beforeAutospacing="1" w:after="100" w:afterAutospacing="1"/>
        <w:jc w:val="both"/>
      </w:pPr>
      <w:r>
        <w:t>[3]</w:t>
      </w:r>
      <w:r>
        <w:tab/>
      </w:r>
      <w:proofErr w:type="spellStart"/>
      <w:r w:rsidR="00380907" w:rsidRPr="00380907">
        <w:t>R3</w:t>
      </w:r>
      <w:proofErr w:type="spellEnd"/>
      <w:r w:rsidR="00380907" w:rsidRPr="00380907">
        <w:t>-253705</w:t>
      </w:r>
      <w:r w:rsidR="00380907">
        <w:t>,</w:t>
      </w:r>
      <w:r w:rsidR="00A603FD">
        <w:tab/>
        <w:t>(TP to BL CR for 38.401) introduction of Evolution of NR duplex operation Sub-band full duplex (</w:t>
      </w:r>
      <w:proofErr w:type="spellStart"/>
      <w:r w:rsidR="00A603FD">
        <w:t>SBFD</w:t>
      </w:r>
      <w:proofErr w:type="spellEnd"/>
      <w:r w:rsidR="00A603FD">
        <w:t>)</w:t>
      </w:r>
      <w:r w:rsidR="00134832">
        <w:t>, Huawei, China Telecom, China Unicom</w:t>
      </w:r>
    </w:p>
    <w:p w14:paraId="3D34F30B" w14:textId="7BCD1132" w:rsidR="005E2810" w:rsidRPr="005E2810" w:rsidRDefault="00F30165" w:rsidP="005E2810">
      <w:pPr>
        <w:spacing w:before="100" w:beforeAutospacing="1" w:after="100" w:afterAutospacing="1"/>
        <w:jc w:val="both"/>
        <w:rPr>
          <w:lang w:val="en-US"/>
        </w:rPr>
      </w:pPr>
      <w:r>
        <w:t>[4]</w:t>
      </w:r>
      <w:r>
        <w:tab/>
      </w:r>
      <w:proofErr w:type="spellStart"/>
      <w:r w:rsidR="00380907" w:rsidRPr="00380907">
        <w:t>R3</w:t>
      </w:r>
      <w:proofErr w:type="spellEnd"/>
      <w:r w:rsidR="00380907" w:rsidRPr="00380907">
        <w:t>-25370</w:t>
      </w:r>
      <w:r w:rsidR="00380907">
        <w:t>6,</w:t>
      </w:r>
      <w:r w:rsidR="00A603FD">
        <w:tab/>
        <w:t>(TP to BL CR for 38.473 and 38.470) introduction of Evolution of NR duplex operation Sub-band full duplex (</w:t>
      </w:r>
      <w:proofErr w:type="spellStart"/>
      <w:r w:rsidR="00A603FD">
        <w:t>SBFD</w:t>
      </w:r>
      <w:proofErr w:type="spellEnd"/>
      <w:r w:rsidR="00A603FD">
        <w:t>)</w:t>
      </w:r>
      <w:r w:rsidR="00A603FD" w:rsidDel="00A603FD">
        <w:t xml:space="preserve"> </w:t>
      </w:r>
      <w:r w:rsidR="005E2810" w:rsidRPr="005E2810">
        <w:t>[</w:t>
      </w:r>
      <w:r>
        <w:t>5</w:t>
      </w:r>
      <w:r w:rsidR="005E2810" w:rsidRPr="005E2810">
        <w:t xml:space="preserve">]. </w:t>
      </w:r>
      <w:proofErr w:type="spellStart"/>
      <w:r w:rsidR="005E2810" w:rsidRPr="005E2810">
        <w:rPr>
          <w:lang w:val="en-US"/>
        </w:rPr>
        <w:t>R1</w:t>
      </w:r>
      <w:proofErr w:type="spellEnd"/>
      <w:r w:rsidR="005E2810" w:rsidRPr="005E2810">
        <w:rPr>
          <w:lang w:val="en-US"/>
        </w:rPr>
        <w:t xml:space="preserve">-2407533, LS to </w:t>
      </w:r>
      <w:proofErr w:type="spellStart"/>
      <w:r w:rsidR="005E2810" w:rsidRPr="005E2810">
        <w:rPr>
          <w:lang w:val="en-US"/>
        </w:rPr>
        <w:t>RAN3</w:t>
      </w:r>
      <w:proofErr w:type="spellEnd"/>
      <w:r w:rsidR="005E2810" w:rsidRPr="005E2810">
        <w:rPr>
          <w:lang w:val="en-US"/>
        </w:rPr>
        <w:t xml:space="preserve"> on PHY/</w:t>
      </w:r>
      <w:proofErr w:type="spellStart"/>
      <w:r w:rsidR="005E2810" w:rsidRPr="005E2810">
        <w:rPr>
          <w:lang w:val="en-US"/>
        </w:rPr>
        <w:t>L1</w:t>
      </w:r>
      <w:proofErr w:type="spellEnd"/>
      <w:r w:rsidR="005E2810" w:rsidRPr="005E2810">
        <w:rPr>
          <w:lang w:val="en-US"/>
        </w:rPr>
        <w:t xml:space="preserve"> aspects of information exchange among </w:t>
      </w:r>
      <w:proofErr w:type="spellStart"/>
      <w:r w:rsidR="005E2810" w:rsidRPr="005E2810">
        <w:rPr>
          <w:lang w:val="en-US"/>
        </w:rPr>
        <w:t>gNBs</w:t>
      </w:r>
      <w:proofErr w:type="spellEnd"/>
      <w:r w:rsidR="005E2810" w:rsidRPr="005E2810">
        <w:rPr>
          <w:lang w:val="en-US"/>
        </w:rPr>
        <w:t xml:space="preserve"> for CLI mitigation</w:t>
      </w:r>
      <w:bookmarkStart w:id="7" w:name="_CR8_3_1_1"/>
      <w:bookmarkStart w:id="8" w:name="_CR8_3_1_2"/>
      <w:bookmarkStart w:id="9" w:name="_CR8_3_4_2"/>
      <w:bookmarkEnd w:id="7"/>
      <w:bookmarkEnd w:id="8"/>
      <w:bookmarkEnd w:id="9"/>
      <w:r w:rsidR="00134832">
        <w:rPr>
          <w:lang w:val="en-US"/>
        </w:rPr>
        <w:t xml:space="preserve">, </w:t>
      </w:r>
      <w:r w:rsidR="00134832">
        <w:t>Huawei</w:t>
      </w:r>
    </w:p>
    <w:p w14:paraId="3F777A24" w14:textId="77777777" w:rsidR="005E2810" w:rsidRPr="005E2810" w:rsidRDefault="005E2810" w:rsidP="00C35B8E">
      <w:pPr>
        <w:spacing w:before="100" w:beforeAutospacing="1" w:after="100" w:afterAutospacing="1"/>
        <w:jc w:val="both"/>
        <w:rPr>
          <w:lang w:val="en-US"/>
        </w:rPr>
      </w:pPr>
    </w:p>
    <w:p w14:paraId="21E272DD" w14:textId="3AC6976D" w:rsidR="008C7C45" w:rsidRPr="00E2550D" w:rsidRDefault="008C7C45" w:rsidP="00E2550D">
      <w:pPr>
        <w:tabs>
          <w:tab w:val="left" w:pos="5103"/>
        </w:tabs>
        <w:spacing w:after="120"/>
        <w:ind w:left="2268" w:hanging="2268"/>
        <w:rPr>
          <w:rFonts w:ascii="Arial" w:hAnsi="Arial" w:cs="Arial"/>
          <w:bCs/>
        </w:rPr>
      </w:pPr>
    </w:p>
    <w:sectPr w:rsidR="008C7C45" w:rsidRPr="00E2550D" w:rsidSect="00DB7FA5">
      <w:headerReference w:type="default" r:id="rI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4E488" w14:textId="77777777" w:rsidR="00614262" w:rsidRDefault="00614262">
      <w:r>
        <w:separator/>
      </w:r>
    </w:p>
  </w:endnote>
  <w:endnote w:type="continuationSeparator" w:id="0">
    <w:p w14:paraId="683941A4" w14:textId="77777777" w:rsidR="00614262" w:rsidRDefault="00614262">
      <w:r>
        <w:continuationSeparator/>
      </w:r>
    </w:p>
  </w:endnote>
  <w:endnote w:type="continuationNotice" w:id="1">
    <w:p w14:paraId="24801B3C" w14:textId="77777777" w:rsidR="00614262" w:rsidRDefault="00614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EF3F7" w14:textId="77777777" w:rsidR="00614262" w:rsidRDefault="00614262">
      <w:r>
        <w:separator/>
      </w:r>
    </w:p>
  </w:footnote>
  <w:footnote w:type="continuationSeparator" w:id="0">
    <w:p w14:paraId="507CDEB2" w14:textId="77777777" w:rsidR="00614262" w:rsidRDefault="00614262">
      <w:r>
        <w:continuationSeparator/>
      </w:r>
    </w:p>
  </w:footnote>
  <w:footnote w:type="continuationNotice" w:id="1">
    <w:p w14:paraId="598F8B33" w14:textId="77777777" w:rsidR="00614262" w:rsidRDefault="006142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22C0" w14:textId="77777777" w:rsidR="00271CF2" w:rsidRDefault="00271CF2">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F1DC1"/>
    <w:multiLevelType w:val="hybridMultilevel"/>
    <w:tmpl w:val="6212DEA8"/>
    <w:lvl w:ilvl="0" w:tplc="6C16EA3A">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C1C1A56"/>
    <w:multiLevelType w:val="hybridMultilevel"/>
    <w:tmpl w:val="1868BF38"/>
    <w:lvl w:ilvl="0" w:tplc="0E702B36">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1F2BC7"/>
    <w:multiLevelType w:val="hybridMultilevel"/>
    <w:tmpl w:val="3C7CC714"/>
    <w:lvl w:ilvl="0" w:tplc="FEDE3692">
      <w:start w:val="1"/>
      <w:numFmt w:val="bullet"/>
      <w:lvlText w:val="•"/>
      <w:lvlJc w:val="left"/>
      <w:pPr>
        <w:tabs>
          <w:tab w:val="num" w:pos="720"/>
        </w:tabs>
        <w:ind w:left="720" w:hanging="360"/>
      </w:pPr>
      <w:rPr>
        <w:rFonts w:ascii="Arial" w:hAnsi="Arial" w:hint="default"/>
      </w:rPr>
    </w:lvl>
    <w:lvl w:ilvl="1" w:tplc="037C115C">
      <w:numFmt w:val="bullet"/>
      <w:lvlText w:val="•"/>
      <w:lvlJc w:val="left"/>
      <w:pPr>
        <w:tabs>
          <w:tab w:val="num" w:pos="1440"/>
        </w:tabs>
        <w:ind w:left="1440" w:hanging="360"/>
      </w:pPr>
      <w:rPr>
        <w:rFonts w:ascii="Arial" w:hAnsi="Arial" w:hint="default"/>
      </w:rPr>
    </w:lvl>
    <w:lvl w:ilvl="2" w:tplc="41386422" w:tentative="1">
      <w:start w:val="1"/>
      <w:numFmt w:val="bullet"/>
      <w:lvlText w:val="•"/>
      <w:lvlJc w:val="left"/>
      <w:pPr>
        <w:tabs>
          <w:tab w:val="num" w:pos="2160"/>
        </w:tabs>
        <w:ind w:left="2160" w:hanging="360"/>
      </w:pPr>
      <w:rPr>
        <w:rFonts w:ascii="Arial" w:hAnsi="Arial" w:hint="default"/>
      </w:rPr>
    </w:lvl>
    <w:lvl w:ilvl="3" w:tplc="0518BA00" w:tentative="1">
      <w:start w:val="1"/>
      <w:numFmt w:val="bullet"/>
      <w:lvlText w:val="•"/>
      <w:lvlJc w:val="left"/>
      <w:pPr>
        <w:tabs>
          <w:tab w:val="num" w:pos="2880"/>
        </w:tabs>
        <w:ind w:left="2880" w:hanging="360"/>
      </w:pPr>
      <w:rPr>
        <w:rFonts w:ascii="Arial" w:hAnsi="Arial" w:hint="default"/>
      </w:rPr>
    </w:lvl>
    <w:lvl w:ilvl="4" w:tplc="21D2E2C2" w:tentative="1">
      <w:start w:val="1"/>
      <w:numFmt w:val="bullet"/>
      <w:lvlText w:val="•"/>
      <w:lvlJc w:val="left"/>
      <w:pPr>
        <w:tabs>
          <w:tab w:val="num" w:pos="3600"/>
        </w:tabs>
        <w:ind w:left="3600" w:hanging="360"/>
      </w:pPr>
      <w:rPr>
        <w:rFonts w:ascii="Arial" w:hAnsi="Arial" w:hint="default"/>
      </w:rPr>
    </w:lvl>
    <w:lvl w:ilvl="5" w:tplc="AAA29DEE" w:tentative="1">
      <w:start w:val="1"/>
      <w:numFmt w:val="bullet"/>
      <w:lvlText w:val="•"/>
      <w:lvlJc w:val="left"/>
      <w:pPr>
        <w:tabs>
          <w:tab w:val="num" w:pos="4320"/>
        </w:tabs>
        <w:ind w:left="4320" w:hanging="360"/>
      </w:pPr>
      <w:rPr>
        <w:rFonts w:ascii="Arial" w:hAnsi="Arial" w:hint="default"/>
      </w:rPr>
    </w:lvl>
    <w:lvl w:ilvl="6" w:tplc="3F9E0030" w:tentative="1">
      <w:start w:val="1"/>
      <w:numFmt w:val="bullet"/>
      <w:lvlText w:val="•"/>
      <w:lvlJc w:val="left"/>
      <w:pPr>
        <w:tabs>
          <w:tab w:val="num" w:pos="5040"/>
        </w:tabs>
        <w:ind w:left="5040" w:hanging="360"/>
      </w:pPr>
      <w:rPr>
        <w:rFonts w:ascii="Arial" w:hAnsi="Arial" w:hint="default"/>
      </w:rPr>
    </w:lvl>
    <w:lvl w:ilvl="7" w:tplc="6F58DAA8" w:tentative="1">
      <w:start w:val="1"/>
      <w:numFmt w:val="bullet"/>
      <w:lvlText w:val="•"/>
      <w:lvlJc w:val="left"/>
      <w:pPr>
        <w:tabs>
          <w:tab w:val="num" w:pos="5760"/>
        </w:tabs>
        <w:ind w:left="5760" w:hanging="360"/>
      </w:pPr>
      <w:rPr>
        <w:rFonts w:ascii="Arial" w:hAnsi="Arial" w:hint="default"/>
      </w:rPr>
    </w:lvl>
    <w:lvl w:ilvl="8" w:tplc="DF00A8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AA46647"/>
    <w:multiLevelType w:val="hybridMultilevel"/>
    <w:tmpl w:val="824ABC9E"/>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252752"/>
    <w:multiLevelType w:val="hybridMultilevel"/>
    <w:tmpl w:val="072A26B2"/>
    <w:lvl w:ilvl="0" w:tplc="BE3C8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F457190"/>
    <w:multiLevelType w:val="hybridMultilevel"/>
    <w:tmpl w:val="F976BB50"/>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36601"/>
    <w:multiLevelType w:val="hybridMultilevel"/>
    <w:tmpl w:val="75386AF6"/>
    <w:lvl w:ilvl="0" w:tplc="3D9E6296">
      <w:start w:val="1"/>
      <w:numFmt w:val="decimal"/>
      <w:lvlText w:val="%1．"/>
      <w:lvlJc w:val="left"/>
      <w:pPr>
        <w:ind w:left="360" w:hanging="360"/>
      </w:pPr>
      <w:rPr>
        <w:rFonts w:ascii="等线" w:eastAsia="等线" w:hAnsi="等线" w:cs="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A3465CE"/>
    <w:multiLevelType w:val="hybridMultilevel"/>
    <w:tmpl w:val="A2B457FA"/>
    <w:lvl w:ilvl="0" w:tplc="6C16EA3A">
      <w:start w:val="1"/>
      <w:numFmt w:val="bullet"/>
      <w:lvlText w:val="-"/>
      <w:lvlJc w:val="left"/>
      <w:pPr>
        <w:tabs>
          <w:tab w:val="num" w:pos="720"/>
        </w:tabs>
        <w:ind w:left="720" w:hanging="360"/>
      </w:pPr>
      <w:rPr>
        <w:rFonts w:ascii="Times" w:hAnsi="Times" w:hint="default"/>
      </w:rPr>
    </w:lvl>
    <w:lvl w:ilvl="1" w:tplc="481E3966">
      <w:numFmt w:val="bullet"/>
      <w:lvlText w:val="o"/>
      <w:lvlJc w:val="left"/>
      <w:pPr>
        <w:tabs>
          <w:tab w:val="num" w:pos="1440"/>
        </w:tabs>
        <w:ind w:left="1440" w:hanging="360"/>
      </w:pPr>
      <w:rPr>
        <w:rFonts w:ascii="Courier New" w:hAnsi="Courier New" w:hint="default"/>
      </w:rPr>
    </w:lvl>
    <w:lvl w:ilvl="2" w:tplc="5B8C837A" w:tentative="1">
      <w:start w:val="1"/>
      <w:numFmt w:val="bullet"/>
      <w:lvlText w:val="-"/>
      <w:lvlJc w:val="left"/>
      <w:pPr>
        <w:tabs>
          <w:tab w:val="num" w:pos="2160"/>
        </w:tabs>
        <w:ind w:left="2160" w:hanging="360"/>
      </w:pPr>
      <w:rPr>
        <w:rFonts w:ascii="Times" w:hAnsi="Times" w:hint="default"/>
      </w:rPr>
    </w:lvl>
    <w:lvl w:ilvl="3" w:tplc="4F025D66" w:tentative="1">
      <w:start w:val="1"/>
      <w:numFmt w:val="bullet"/>
      <w:lvlText w:val="-"/>
      <w:lvlJc w:val="left"/>
      <w:pPr>
        <w:tabs>
          <w:tab w:val="num" w:pos="2880"/>
        </w:tabs>
        <w:ind w:left="2880" w:hanging="360"/>
      </w:pPr>
      <w:rPr>
        <w:rFonts w:ascii="Times" w:hAnsi="Times" w:hint="default"/>
      </w:rPr>
    </w:lvl>
    <w:lvl w:ilvl="4" w:tplc="AAD2CE84" w:tentative="1">
      <w:start w:val="1"/>
      <w:numFmt w:val="bullet"/>
      <w:lvlText w:val="-"/>
      <w:lvlJc w:val="left"/>
      <w:pPr>
        <w:tabs>
          <w:tab w:val="num" w:pos="3600"/>
        </w:tabs>
        <w:ind w:left="3600" w:hanging="360"/>
      </w:pPr>
      <w:rPr>
        <w:rFonts w:ascii="Times" w:hAnsi="Times" w:hint="default"/>
      </w:rPr>
    </w:lvl>
    <w:lvl w:ilvl="5" w:tplc="49164F18" w:tentative="1">
      <w:start w:val="1"/>
      <w:numFmt w:val="bullet"/>
      <w:lvlText w:val="-"/>
      <w:lvlJc w:val="left"/>
      <w:pPr>
        <w:tabs>
          <w:tab w:val="num" w:pos="4320"/>
        </w:tabs>
        <w:ind w:left="4320" w:hanging="360"/>
      </w:pPr>
      <w:rPr>
        <w:rFonts w:ascii="Times" w:hAnsi="Times" w:hint="default"/>
      </w:rPr>
    </w:lvl>
    <w:lvl w:ilvl="6" w:tplc="CB540CFC" w:tentative="1">
      <w:start w:val="1"/>
      <w:numFmt w:val="bullet"/>
      <w:lvlText w:val="-"/>
      <w:lvlJc w:val="left"/>
      <w:pPr>
        <w:tabs>
          <w:tab w:val="num" w:pos="5040"/>
        </w:tabs>
        <w:ind w:left="5040" w:hanging="360"/>
      </w:pPr>
      <w:rPr>
        <w:rFonts w:ascii="Times" w:hAnsi="Times" w:hint="default"/>
      </w:rPr>
    </w:lvl>
    <w:lvl w:ilvl="7" w:tplc="9D94DF08" w:tentative="1">
      <w:start w:val="1"/>
      <w:numFmt w:val="bullet"/>
      <w:lvlText w:val="-"/>
      <w:lvlJc w:val="left"/>
      <w:pPr>
        <w:tabs>
          <w:tab w:val="num" w:pos="5760"/>
        </w:tabs>
        <w:ind w:left="5760" w:hanging="360"/>
      </w:pPr>
      <w:rPr>
        <w:rFonts w:ascii="Times" w:hAnsi="Times" w:hint="default"/>
      </w:rPr>
    </w:lvl>
    <w:lvl w:ilvl="8" w:tplc="ECF06EFE"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D416BB"/>
    <w:multiLevelType w:val="hybridMultilevel"/>
    <w:tmpl w:val="81368C0A"/>
    <w:lvl w:ilvl="0" w:tplc="54E8ABF0">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22"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30721D9"/>
    <w:multiLevelType w:val="hybridMultilevel"/>
    <w:tmpl w:val="9B908726"/>
    <w:lvl w:ilvl="0" w:tplc="7A5CADD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983712"/>
    <w:multiLevelType w:val="hybridMultilevel"/>
    <w:tmpl w:val="BE7E6B7E"/>
    <w:lvl w:ilvl="0" w:tplc="6C16EA3A">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10"/>
  </w:num>
  <w:num w:numId="3">
    <w:abstractNumId w:val="21"/>
  </w:num>
  <w:num w:numId="4">
    <w:abstractNumId w:val="18"/>
  </w:num>
  <w:num w:numId="5">
    <w:abstractNumId w:val="12"/>
  </w:num>
  <w:num w:numId="6">
    <w:abstractNumId w:val="7"/>
  </w:num>
  <w:num w:numId="7">
    <w:abstractNumId w:val="25"/>
  </w:num>
  <w:num w:numId="8">
    <w:abstractNumId w:val="9"/>
  </w:num>
  <w:num w:numId="9">
    <w:abstractNumId w:val="2"/>
  </w:num>
  <w:num w:numId="10">
    <w:abstractNumId w:val="20"/>
  </w:num>
  <w:num w:numId="11">
    <w:abstractNumId w:val="8"/>
  </w:num>
  <w:num w:numId="12">
    <w:abstractNumId w:val="1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17"/>
  </w:num>
  <w:num w:numId="18">
    <w:abstractNumId w:val="22"/>
  </w:num>
  <w:num w:numId="19">
    <w:abstractNumId w:val="6"/>
  </w:num>
  <w:num w:numId="20">
    <w:abstractNumId w:val="23"/>
  </w:num>
  <w:num w:numId="21">
    <w:abstractNumId w:val="14"/>
  </w:num>
  <w:num w:numId="22">
    <w:abstractNumId w:val="19"/>
  </w:num>
  <w:num w:numId="23">
    <w:abstractNumId w:val="3"/>
  </w:num>
  <w:num w:numId="24">
    <w:abstractNumId w:val="24"/>
  </w:num>
  <w:num w:numId="25">
    <w:abstractNumId w:val="0"/>
  </w:num>
  <w:num w:numId="2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0AF"/>
    <w:rsid w:val="00006454"/>
    <w:rsid w:val="00007C8C"/>
    <w:rsid w:val="00007CE8"/>
    <w:rsid w:val="000107A5"/>
    <w:rsid w:val="000111AE"/>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1954"/>
    <w:rsid w:val="00031C6B"/>
    <w:rsid w:val="00032130"/>
    <w:rsid w:val="000329CC"/>
    <w:rsid w:val="00032BB2"/>
    <w:rsid w:val="00032D1A"/>
    <w:rsid w:val="00033042"/>
    <w:rsid w:val="00034549"/>
    <w:rsid w:val="00034FE4"/>
    <w:rsid w:val="00035438"/>
    <w:rsid w:val="000358F6"/>
    <w:rsid w:val="00035D89"/>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5B"/>
    <w:rsid w:val="00043882"/>
    <w:rsid w:val="00043986"/>
    <w:rsid w:val="00044661"/>
    <w:rsid w:val="000448CC"/>
    <w:rsid w:val="00044A71"/>
    <w:rsid w:val="00044C61"/>
    <w:rsid w:val="00044EC3"/>
    <w:rsid w:val="00044F33"/>
    <w:rsid w:val="0004591D"/>
    <w:rsid w:val="00045A15"/>
    <w:rsid w:val="00046908"/>
    <w:rsid w:val="00046B14"/>
    <w:rsid w:val="00047025"/>
    <w:rsid w:val="00050E0E"/>
    <w:rsid w:val="00050F8F"/>
    <w:rsid w:val="00051119"/>
    <w:rsid w:val="0005115F"/>
    <w:rsid w:val="0005167C"/>
    <w:rsid w:val="000526DB"/>
    <w:rsid w:val="0005294A"/>
    <w:rsid w:val="00053754"/>
    <w:rsid w:val="000541C5"/>
    <w:rsid w:val="00054A40"/>
    <w:rsid w:val="0005517D"/>
    <w:rsid w:val="00055322"/>
    <w:rsid w:val="00055585"/>
    <w:rsid w:val="000557E6"/>
    <w:rsid w:val="00056175"/>
    <w:rsid w:val="0005666E"/>
    <w:rsid w:val="0005728E"/>
    <w:rsid w:val="00060A65"/>
    <w:rsid w:val="00060E2F"/>
    <w:rsid w:val="00060EB0"/>
    <w:rsid w:val="00061664"/>
    <w:rsid w:val="0006184D"/>
    <w:rsid w:val="00061D9C"/>
    <w:rsid w:val="00062E25"/>
    <w:rsid w:val="0006347B"/>
    <w:rsid w:val="000634D2"/>
    <w:rsid w:val="00063EE5"/>
    <w:rsid w:val="000643AF"/>
    <w:rsid w:val="00064524"/>
    <w:rsid w:val="000647A6"/>
    <w:rsid w:val="00064A43"/>
    <w:rsid w:val="00064C69"/>
    <w:rsid w:val="00064D73"/>
    <w:rsid w:val="00065785"/>
    <w:rsid w:val="000658A9"/>
    <w:rsid w:val="0006646C"/>
    <w:rsid w:val="00067532"/>
    <w:rsid w:val="00067643"/>
    <w:rsid w:val="00067B67"/>
    <w:rsid w:val="0007013E"/>
    <w:rsid w:val="0007038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B4C"/>
    <w:rsid w:val="00075DBB"/>
    <w:rsid w:val="00076BF9"/>
    <w:rsid w:val="00076E99"/>
    <w:rsid w:val="0007725E"/>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B89"/>
    <w:rsid w:val="000A2D9E"/>
    <w:rsid w:val="000A35DE"/>
    <w:rsid w:val="000A3A19"/>
    <w:rsid w:val="000A3EBC"/>
    <w:rsid w:val="000A428E"/>
    <w:rsid w:val="000A43A7"/>
    <w:rsid w:val="000A43B1"/>
    <w:rsid w:val="000A43CB"/>
    <w:rsid w:val="000A487A"/>
    <w:rsid w:val="000A4B21"/>
    <w:rsid w:val="000A5484"/>
    <w:rsid w:val="000A5AAD"/>
    <w:rsid w:val="000A5FC2"/>
    <w:rsid w:val="000A6394"/>
    <w:rsid w:val="000A6843"/>
    <w:rsid w:val="000A69BC"/>
    <w:rsid w:val="000A7F6E"/>
    <w:rsid w:val="000B0084"/>
    <w:rsid w:val="000B013D"/>
    <w:rsid w:val="000B07D6"/>
    <w:rsid w:val="000B088E"/>
    <w:rsid w:val="000B2490"/>
    <w:rsid w:val="000B2875"/>
    <w:rsid w:val="000B2AE9"/>
    <w:rsid w:val="000B4129"/>
    <w:rsid w:val="000B41F6"/>
    <w:rsid w:val="000B46C2"/>
    <w:rsid w:val="000B4930"/>
    <w:rsid w:val="000B5BCC"/>
    <w:rsid w:val="000B6299"/>
    <w:rsid w:val="000B66A6"/>
    <w:rsid w:val="000B6801"/>
    <w:rsid w:val="000B6B6E"/>
    <w:rsid w:val="000B6FB4"/>
    <w:rsid w:val="000B7110"/>
    <w:rsid w:val="000C0014"/>
    <w:rsid w:val="000C0018"/>
    <w:rsid w:val="000C038A"/>
    <w:rsid w:val="000C0C8F"/>
    <w:rsid w:val="000C0CAF"/>
    <w:rsid w:val="000C210F"/>
    <w:rsid w:val="000C3503"/>
    <w:rsid w:val="000C4BD0"/>
    <w:rsid w:val="000C4BF2"/>
    <w:rsid w:val="000C4C3D"/>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45C6"/>
    <w:rsid w:val="000D5767"/>
    <w:rsid w:val="000D6613"/>
    <w:rsid w:val="000D67ED"/>
    <w:rsid w:val="000D6839"/>
    <w:rsid w:val="000D6A6C"/>
    <w:rsid w:val="000D70F2"/>
    <w:rsid w:val="000D7480"/>
    <w:rsid w:val="000D7B4C"/>
    <w:rsid w:val="000E0723"/>
    <w:rsid w:val="000E0FA5"/>
    <w:rsid w:val="000E146B"/>
    <w:rsid w:val="000E15A3"/>
    <w:rsid w:val="000E165F"/>
    <w:rsid w:val="000E1973"/>
    <w:rsid w:val="000E23D0"/>
    <w:rsid w:val="000E3643"/>
    <w:rsid w:val="000E39E3"/>
    <w:rsid w:val="000E3B55"/>
    <w:rsid w:val="000E3BA6"/>
    <w:rsid w:val="000E41E4"/>
    <w:rsid w:val="000E43F4"/>
    <w:rsid w:val="000E48B2"/>
    <w:rsid w:val="000E490F"/>
    <w:rsid w:val="000E5168"/>
    <w:rsid w:val="000E51B4"/>
    <w:rsid w:val="000E542B"/>
    <w:rsid w:val="000E58A3"/>
    <w:rsid w:val="000E6604"/>
    <w:rsid w:val="000E661C"/>
    <w:rsid w:val="000E7719"/>
    <w:rsid w:val="000E7744"/>
    <w:rsid w:val="000F05A6"/>
    <w:rsid w:val="000F0B22"/>
    <w:rsid w:val="000F0D81"/>
    <w:rsid w:val="000F108A"/>
    <w:rsid w:val="000F2C2C"/>
    <w:rsid w:val="000F34DA"/>
    <w:rsid w:val="000F42D9"/>
    <w:rsid w:val="000F4818"/>
    <w:rsid w:val="000F5ABA"/>
    <w:rsid w:val="000F5DA3"/>
    <w:rsid w:val="000F5E6D"/>
    <w:rsid w:val="000F60C6"/>
    <w:rsid w:val="000F6DD8"/>
    <w:rsid w:val="000F6F3A"/>
    <w:rsid w:val="000F6F7E"/>
    <w:rsid w:val="000F7504"/>
    <w:rsid w:val="000F76FC"/>
    <w:rsid w:val="001000B5"/>
    <w:rsid w:val="0010163A"/>
    <w:rsid w:val="00101736"/>
    <w:rsid w:val="00101B61"/>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586"/>
    <w:rsid w:val="00107B85"/>
    <w:rsid w:val="00110651"/>
    <w:rsid w:val="00110BD8"/>
    <w:rsid w:val="00110C6B"/>
    <w:rsid w:val="00110EF0"/>
    <w:rsid w:val="00111AA7"/>
    <w:rsid w:val="00111D61"/>
    <w:rsid w:val="001120AF"/>
    <w:rsid w:val="00112DC6"/>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004"/>
    <w:rsid w:val="0013310E"/>
    <w:rsid w:val="001339B4"/>
    <w:rsid w:val="0013412C"/>
    <w:rsid w:val="00134248"/>
    <w:rsid w:val="00134832"/>
    <w:rsid w:val="00134D65"/>
    <w:rsid w:val="00134F97"/>
    <w:rsid w:val="00136252"/>
    <w:rsid w:val="00136B49"/>
    <w:rsid w:val="00136B63"/>
    <w:rsid w:val="00136D8E"/>
    <w:rsid w:val="00136FE8"/>
    <w:rsid w:val="00137269"/>
    <w:rsid w:val="00137393"/>
    <w:rsid w:val="00137C75"/>
    <w:rsid w:val="00137F78"/>
    <w:rsid w:val="00140085"/>
    <w:rsid w:val="00140375"/>
    <w:rsid w:val="00140E7E"/>
    <w:rsid w:val="00141246"/>
    <w:rsid w:val="001417E6"/>
    <w:rsid w:val="0014192C"/>
    <w:rsid w:val="001419FB"/>
    <w:rsid w:val="00141FA1"/>
    <w:rsid w:val="001425E9"/>
    <w:rsid w:val="00142BBC"/>
    <w:rsid w:val="001433B0"/>
    <w:rsid w:val="00143690"/>
    <w:rsid w:val="00143A93"/>
    <w:rsid w:val="00143F39"/>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30E"/>
    <w:rsid w:val="00156F43"/>
    <w:rsid w:val="00157494"/>
    <w:rsid w:val="00160282"/>
    <w:rsid w:val="00160507"/>
    <w:rsid w:val="00160698"/>
    <w:rsid w:val="00160E8F"/>
    <w:rsid w:val="00161126"/>
    <w:rsid w:val="0016159E"/>
    <w:rsid w:val="00161718"/>
    <w:rsid w:val="00161723"/>
    <w:rsid w:val="00161B88"/>
    <w:rsid w:val="001621D6"/>
    <w:rsid w:val="00162369"/>
    <w:rsid w:val="001628A7"/>
    <w:rsid w:val="001632F2"/>
    <w:rsid w:val="00164307"/>
    <w:rsid w:val="00164AE2"/>
    <w:rsid w:val="00165417"/>
    <w:rsid w:val="00165485"/>
    <w:rsid w:val="0016573E"/>
    <w:rsid w:val="001657E0"/>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19D9"/>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275"/>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4B2"/>
    <w:rsid w:val="001927E7"/>
    <w:rsid w:val="00192C46"/>
    <w:rsid w:val="00192E34"/>
    <w:rsid w:val="001935C0"/>
    <w:rsid w:val="00193629"/>
    <w:rsid w:val="001939B9"/>
    <w:rsid w:val="00193B4C"/>
    <w:rsid w:val="00193C48"/>
    <w:rsid w:val="00193E0F"/>
    <w:rsid w:val="00193FA9"/>
    <w:rsid w:val="00194775"/>
    <w:rsid w:val="00194A7E"/>
    <w:rsid w:val="001952C4"/>
    <w:rsid w:val="00195310"/>
    <w:rsid w:val="00195AFD"/>
    <w:rsid w:val="00195BBF"/>
    <w:rsid w:val="001978EE"/>
    <w:rsid w:val="00197A08"/>
    <w:rsid w:val="00197DDA"/>
    <w:rsid w:val="001A022C"/>
    <w:rsid w:val="001A0258"/>
    <w:rsid w:val="001A0912"/>
    <w:rsid w:val="001A0DD5"/>
    <w:rsid w:val="001A1003"/>
    <w:rsid w:val="001A166F"/>
    <w:rsid w:val="001A185B"/>
    <w:rsid w:val="001A2C0F"/>
    <w:rsid w:val="001A30FA"/>
    <w:rsid w:val="001A3567"/>
    <w:rsid w:val="001A3680"/>
    <w:rsid w:val="001A3B18"/>
    <w:rsid w:val="001A3B85"/>
    <w:rsid w:val="001A452F"/>
    <w:rsid w:val="001A454C"/>
    <w:rsid w:val="001A4665"/>
    <w:rsid w:val="001A4731"/>
    <w:rsid w:val="001A4C26"/>
    <w:rsid w:val="001A4CBF"/>
    <w:rsid w:val="001A5B9D"/>
    <w:rsid w:val="001A6150"/>
    <w:rsid w:val="001A6AD3"/>
    <w:rsid w:val="001A6DD3"/>
    <w:rsid w:val="001A7B60"/>
    <w:rsid w:val="001B0CF0"/>
    <w:rsid w:val="001B0D85"/>
    <w:rsid w:val="001B0F05"/>
    <w:rsid w:val="001B1CDD"/>
    <w:rsid w:val="001B2A55"/>
    <w:rsid w:val="001B2C2A"/>
    <w:rsid w:val="001B38C2"/>
    <w:rsid w:val="001B4222"/>
    <w:rsid w:val="001B4999"/>
    <w:rsid w:val="001B4B4D"/>
    <w:rsid w:val="001B4DDB"/>
    <w:rsid w:val="001B7A65"/>
    <w:rsid w:val="001C0C85"/>
    <w:rsid w:val="001C20E4"/>
    <w:rsid w:val="001C2B83"/>
    <w:rsid w:val="001C3BAA"/>
    <w:rsid w:val="001C3C9C"/>
    <w:rsid w:val="001C3CBE"/>
    <w:rsid w:val="001C51F1"/>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446"/>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2F92"/>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5CB"/>
    <w:rsid w:val="002056DA"/>
    <w:rsid w:val="0020597E"/>
    <w:rsid w:val="002059E2"/>
    <w:rsid w:val="00206B14"/>
    <w:rsid w:val="002076D8"/>
    <w:rsid w:val="002077B6"/>
    <w:rsid w:val="00210455"/>
    <w:rsid w:val="00210A68"/>
    <w:rsid w:val="00211857"/>
    <w:rsid w:val="00211C5A"/>
    <w:rsid w:val="002132DD"/>
    <w:rsid w:val="002133B7"/>
    <w:rsid w:val="00213570"/>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600"/>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0C5"/>
    <w:rsid w:val="00240C37"/>
    <w:rsid w:val="00240D79"/>
    <w:rsid w:val="00241986"/>
    <w:rsid w:val="00241C9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E52"/>
    <w:rsid w:val="002500BF"/>
    <w:rsid w:val="00250586"/>
    <w:rsid w:val="002508C1"/>
    <w:rsid w:val="00250EB9"/>
    <w:rsid w:val="00252703"/>
    <w:rsid w:val="002528AB"/>
    <w:rsid w:val="002528EF"/>
    <w:rsid w:val="00253A9C"/>
    <w:rsid w:val="00253E54"/>
    <w:rsid w:val="00254F65"/>
    <w:rsid w:val="0025521A"/>
    <w:rsid w:val="00255663"/>
    <w:rsid w:val="00256ABE"/>
    <w:rsid w:val="00257253"/>
    <w:rsid w:val="002572B3"/>
    <w:rsid w:val="002577BB"/>
    <w:rsid w:val="0026004D"/>
    <w:rsid w:val="00260707"/>
    <w:rsid w:val="00260DC7"/>
    <w:rsid w:val="00261222"/>
    <w:rsid w:val="002617ED"/>
    <w:rsid w:val="00261E33"/>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CF2"/>
    <w:rsid w:val="00271DBA"/>
    <w:rsid w:val="002724B7"/>
    <w:rsid w:val="0027338B"/>
    <w:rsid w:val="002733C9"/>
    <w:rsid w:val="002738EF"/>
    <w:rsid w:val="00273B2F"/>
    <w:rsid w:val="002742AC"/>
    <w:rsid w:val="0027441C"/>
    <w:rsid w:val="00274CB4"/>
    <w:rsid w:val="00275169"/>
    <w:rsid w:val="0027547C"/>
    <w:rsid w:val="0027589D"/>
    <w:rsid w:val="00275CFB"/>
    <w:rsid w:val="00275D12"/>
    <w:rsid w:val="00275F69"/>
    <w:rsid w:val="00276240"/>
    <w:rsid w:val="00276823"/>
    <w:rsid w:val="00276971"/>
    <w:rsid w:val="00277957"/>
    <w:rsid w:val="002779C8"/>
    <w:rsid w:val="00277A07"/>
    <w:rsid w:val="00277DC0"/>
    <w:rsid w:val="00281203"/>
    <w:rsid w:val="002819AB"/>
    <w:rsid w:val="002821EF"/>
    <w:rsid w:val="002832A9"/>
    <w:rsid w:val="00284A04"/>
    <w:rsid w:val="00284A9D"/>
    <w:rsid w:val="00284D79"/>
    <w:rsid w:val="002852C3"/>
    <w:rsid w:val="00285667"/>
    <w:rsid w:val="002859A8"/>
    <w:rsid w:val="00285B04"/>
    <w:rsid w:val="002860C4"/>
    <w:rsid w:val="002860F6"/>
    <w:rsid w:val="0028614A"/>
    <w:rsid w:val="00286818"/>
    <w:rsid w:val="00287069"/>
    <w:rsid w:val="00287836"/>
    <w:rsid w:val="00287A88"/>
    <w:rsid w:val="00290117"/>
    <w:rsid w:val="00290BA2"/>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FFF"/>
    <w:rsid w:val="00296485"/>
    <w:rsid w:val="002964A4"/>
    <w:rsid w:val="00296666"/>
    <w:rsid w:val="00296ECB"/>
    <w:rsid w:val="002971F5"/>
    <w:rsid w:val="00297D1E"/>
    <w:rsid w:val="002A01CC"/>
    <w:rsid w:val="002A02F1"/>
    <w:rsid w:val="002A032B"/>
    <w:rsid w:val="002A03A4"/>
    <w:rsid w:val="002A0A7D"/>
    <w:rsid w:val="002A0E85"/>
    <w:rsid w:val="002A155E"/>
    <w:rsid w:val="002A1736"/>
    <w:rsid w:val="002A1998"/>
    <w:rsid w:val="002A1D19"/>
    <w:rsid w:val="002A27D4"/>
    <w:rsid w:val="002A27FC"/>
    <w:rsid w:val="002A2A2B"/>
    <w:rsid w:val="002A2D2F"/>
    <w:rsid w:val="002A2E7A"/>
    <w:rsid w:val="002A2E8A"/>
    <w:rsid w:val="002A3CF5"/>
    <w:rsid w:val="002A466B"/>
    <w:rsid w:val="002A4D1D"/>
    <w:rsid w:val="002A5265"/>
    <w:rsid w:val="002A55AF"/>
    <w:rsid w:val="002A57A6"/>
    <w:rsid w:val="002A68C5"/>
    <w:rsid w:val="002A6BFB"/>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76A"/>
    <w:rsid w:val="002B6851"/>
    <w:rsid w:val="002B71A6"/>
    <w:rsid w:val="002B76D9"/>
    <w:rsid w:val="002B779D"/>
    <w:rsid w:val="002B7AA4"/>
    <w:rsid w:val="002B7B9C"/>
    <w:rsid w:val="002C12E9"/>
    <w:rsid w:val="002C15F4"/>
    <w:rsid w:val="002C1A84"/>
    <w:rsid w:val="002C1BF9"/>
    <w:rsid w:val="002C1D96"/>
    <w:rsid w:val="002C1F2F"/>
    <w:rsid w:val="002C2DA4"/>
    <w:rsid w:val="002C3256"/>
    <w:rsid w:val="002C376B"/>
    <w:rsid w:val="002C42C9"/>
    <w:rsid w:val="002C4BE8"/>
    <w:rsid w:val="002C568C"/>
    <w:rsid w:val="002C5CAC"/>
    <w:rsid w:val="002C66B9"/>
    <w:rsid w:val="002C69D7"/>
    <w:rsid w:val="002C6B4B"/>
    <w:rsid w:val="002C6B6C"/>
    <w:rsid w:val="002C6C79"/>
    <w:rsid w:val="002C6E0B"/>
    <w:rsid w:val="002C6E27"/>
    <w:rsid w:val="002C79EE"/>
    <w:rsid w:val="002C7E24"/>
    <w:rsid w:val="002D00A2"/>
    <w:rsid w:val="002D05B1"/>
    <w:rsid w:val="002D0DFC"/>
    <w:rsid w:val="002D1EDE"/>
    <w:rsid w:val="002D277E"/>
    <w:rsid w:val="002D2A14"/>
    <w:rsid w:val="002D3C66"/>
    <w:rsid w:val="002D3CD4"/>
    <w:rsid w:val="002D3DC2"/>
    <w:rsid w:val="002D4171"/>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1EB2"/>
    <w:rsid w:val="002E2B0B"/>
    <w:rsid w:val="002E35DE"/>
    <w:rsid w:val="002E37FB"/>
    <w:rsid w:val="002E3E38"/>
    <w:rsid w:val="002E426E"/>
    <w:rsid w:val="002E467D"/>
    <w:rsid w:val="002E486F"/>
    <w:rsid w:val="002E4AAF"/>
    <w:rsid w:val="002E5342"/>
    <w:rsid w:val="002E588B"/>
    <w:rsid w:val="002E58F4"/>
    <w:rsid w:val="002E70F7"/>
    <w:rsid w:val="002E711D"/>
    <w:rsid w:val="002E7462"/>
    <w:rsid w:val="002E799B"/>
    <w:rsid w:val="002F01D1"/>
    <w:rsid w:val="002F07B2"/>
    <w:rsid w:val="002F0E67"/>
    <w:rsid w:val="002F1094"/>
    <w:rsid w:val="002F1465"/>
    <w:rsid w:val="002F2228"/>
    <w:rsid w:val="002F2BAD"/>
    <w:rsid w:val="002F3DD8"/>
    <w:rsid w:val="002F428A"/>
    <w:rsid w:val="002F4C23"/>
    <w:rsid w:val="002F59FF"/>
    <w:rsid w:val="002F701C"/>
    <w:rsid w:val="002F72D2"/>
    <w:rsid w:val="002F7E27"/>
    <w:rsid w:val="00300060"/>
    <w:rsid w:val="003000B7"/>
    <w:rsid w:val="003001A0"/>
    <w:rsid w:val="00300FEE"/>
    <w:rsid w:val="00301AF0"/>
    <w:rsid w:val="00301CC1"/>
    <w:rsid w:val="00301FEA"/>
    <w:rsid w:val="0030273E"/>
    <w:rsid w:val="00302971"/>
    <w:rsid w:val="00303455"/>
    <w:rsid w:val="00304107"/>
    <w:rsid w:val="0030440D"/>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860"/>
    <w:rsid w:val="00313984"/>
    <w:rsid w:val="00313D30"/>
    <w:rsid w:val="00313ECE"/>
    <w:rsid w:val="003142AC"/>
    <w:rsid w:val="003145B8"/>
    <w:rsid w:val="0031481F"/>
    <w:rsid w:val="00314CC1"/>
    <w:rsid w:val="00314F57"/>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28F4"/>
    <w:rsid w:val="00323A32"/>
    <w:rsid w:val="00323EDD"/>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2CAE"/>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526"/>
    <w:rsid w:val="00342310"/>
    <w:rsid w:val="003425E6"/>
    <w:rsid w:val="003431AF"/>
    <w:rsid w:val="0034357D"/>
    <w:rsid w:val="00343C43"/>
    <w:rsid w:val="003463B7"/>
    <w:rsid w:val="00346F41"/>
    <w:rsid w:val="00347455"/>
    <w:rsid w:val="003506F3"/>
    <w:rsid w:val="00350A0D"/>
    <w:rsid w:val="00350E53"/>
    <w:rsid w:val="00351ECB"/>
    <w:rsid w:val="00352126"/>
    <w:rsid w:val="0035249E"/>
    <w:rsid w:val="00352943"/>
    <w:rsid w:val="00353AAB"/>
    <w:rsid w:val="00354458"/>
    <w:rsid w:val="00355322"/>
    <w:rsid w:val="00355D8C"/>
    <w:rsid w:val="00356E29"/>
    <w:rsid w:val="00356E6E"/>
    <w:rsid w:val="00357692"/>
    <w:rsid w:val="00360476"/>
    <w:rsid w:val="003606D5"/>
    <w:rsid w:val="0036076B"/>
    <w:rsid w:val="00360E72"/>
    <w:rsid w:val="00361492"/>
    <w:rsid w:val="00361B5D"/>
    <w:rsid w:val="00361BF1"/>
    <w:rsid w:val="00362372"/>
    <w:rsid w:val="0036365C"/>
    <w:rsid w:val="00363B4E"/>
    <w:rsid w:val="003645A2"/>
    <w:rsid w:val="00364DAA"/>
    <w:rsid w:val="00365D8A"/>
    <w:rsid w:val="00365EEA"/>
    <w:rsid w:val="00366386"/>
    <w:rsid w:val="00366411"/>
    <w:rsid w:val="00366416"/>
    <w:rsid w:val="00367815"/>
    <w:rsid w:val="0036784E"/>
    <w:rsid w:val="00367A7C"/>
    <w:rsid w:val="00367BA3"/>
    <w:rsid w:val="003700EA"/>
    <w:rsid w:val="003701D4"/>
    <w:rsid w:val="00370540"/>
    <w:rsid w:val="00370572"/>
    <w:rsid w:val="003705B6"/>
    <w:rsid w:val="00371EFD"/>
    <w:rsid w:val="00372681"/>
    <w:rsid w:val="003734B2"/>
    <w:rsid w:val="0037381F"/>
    <w:rsid w:val="00373CED"/>
    <w:rsid w:val="00374CD0"/>
    <w:rsid w:val="00374D59"/>
    <w:rsid w:val="00374F96"/>
    <w:rsid w:val="00375D0C"/>
    <w:rsid w:val="003766D1"/>
    <w:rsid w:val="00376ACC"/>
    <w:rsid w:val="00376E39"/>
    <w:rsid w:val="003801C3"/>
    <w:rsid w:val="00380304"/>
    <w:rsid w:val="00380907"/>
    <w:rsid w:val="00380E43"/>
    <w:rsid w:val="0038131E"/>
    <w:rsid w:val="0038157C"/>
    <w:rsid w:val="003833DF"/>
    <w:rsid w:val="003834A6"/>
    <w:rsid w:val="00383780"/>
    <w:rsid w:val="00384C02"/>
    <w:rsid w:val="00384CD0"/>
    <w:rsid w:val="00384D26"/>
    <w:rsid w:val="003852F0"/>
    <w:rsid w:val="0038530E"/>
    <w:rsid w:val="00385A7C"/>
    <w:rsid w:val="00385C20"/>
    <w:rsid w:val="00386259"/>
    <w:rsid w:val="00386A71"/>
    <w:rsid w:val="00387021"/>
    <w:rsid w:val="003870DB"/>
    <w:rsid w:val="003871E8"/>
    <w:rsid w:val="003902B2"/>
    <w:rsid w:val="003908EB"/>
    <w:rsid w:val="00391855"/>
    <w:rsid w:val="00391CEC"/>
    <w:rsid w:val="0039239E"/>
    <w:rsid w:val="003928C7"/>
    <w:rsid w:val="00392AD9"/>
    <w:rsid w:val="00393759"/>
    <w:rsid w:val="00393811"/>
    <w:rsid w:val="00394E02"/>
    <w:rsid w:val="00395518"/>
    <w:rsid w:val="003956FB"/>
    <w:rsid w:val="003958BA"/>
    <w:rsid w:val="00395916"/>
    <w:rsid w:val="0039637E"/>
    <w:rsid w:val="00396C73"/>
    <w:rsid w:val="00397214"/>
    <w:rsid w:val="00397AFC"/>
    <w:rsid w:val="00397F18"/>
    <w:rsid w:val="003A054E"/>
    <w:rsid w:val="003A078C"/>
    <w:rsid w:val="003A0E18"/>
    <w:rsid w:val="003A1161"/>
    <w:rsid w:val="003A133E"/>
    <w:rsid w:val="003A1D8C"/>
    <w:rsid w:val="003A2726"/>
    <w:rsid w:val="003A2990"/>
    <w:rsid w:val="003A2BE9"/>
    <w:rsid w:val="003A2E87"/>
    <w:rsid w:val="003A31D5"/>
    <w:rsid w:val="003A329C"/>
    <w:rsid w:val="003A3825"/>
    <w:rsid w:val="003A3C67"/>
    <w:rsid w:val="003A3C6A"/>
    <w:rsid w:val="003A49AB"/>
    <w:rsid w:val="003A4AF0"/>
    <w:rsid w:val="003A6042"/>
    <w:rsid w:val="003A613B"/>
    <w:rsid w:val="003A667B"/>
    <w:rsid w:val="003A77DE"/>
    <w:rsid w:val="003B01B1"/>
    <w:rsid w:val="003B022C"/>
    <w:rsid w:val="003B0977"/>
    <w:rsid w:val="003B09AA"/>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A43"/>
    <w:rsid w:val="003B5BB9"/>
    <w:rsid w:val="003B6CE3"/>
    <w:rsid w:val="003B6D1C"/>
    <w:rsid w:val="003B721A"/>
    <w:rsid w:val="003B7278"/>
    <w:rsid w:val="003B7459"/>
    <w:rsid w:val="003B7A6E"/>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1207"/>
    <w:rsid w:val="003D3162"/>
    <w:rsid w:val="003D32B4"/>
    <w:rsid w:val="003D3386"/>
    <w:rsid w:val="003D3C93"/>
    <w:rsid w:val="003D3D85"/>
    <w:rsid w:val="003D3DFB"/>
    <w:rsid w:val="003D401A"/>
    <w:rsid w:val="003D40ED"/>
    <w:rsid w:val="003D53D5"/>
    <w:rsid w:val="003D58CB"/>
    <w:rsid w:val="003D7035"/>
    <w:rsid w:val="003D748A"/>
    <w:rsid w:val="003E05A7"/>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D38"/>
    <w:rsid w:val="003F048C"/>
    <w:rsid w:val="003F0C1B"/>
    <w:rsid w:val="003F1A8E"/>
    <w:rsid w:val="003F20E2"/>
    <w:rsid w:val="003F4019"/>
    <w:rsid w:val="003F40DA"/>
    <w:rsid w:val="003F43F6"/>
    <w:rsid w:val="003F448E"/>
    <w:rsid w:val="003F46A1"/>
    <w:rsid w:val="003F49BA"/>
    <w:rsid w:val="003F5A75"/>
    <w:rsid w:val="003F6A1C"/>
    <w:rsid w:val="00400CC4"/>
    <w:rsid w:val="00400E5C"/>
    <w:rsid w:val="004011E4"/>
    <w:rsid w:val="00401A3B"/>
    <w:rsid w:val="0040277F"/>
    <w:rsid w:val="0040293F"/>
    <w:rsid w:val="00404CD5"/>
    <w:rsid w:val="00404DE3"/>
    <w:rsid w:val="0040513C"/>
    <w:rsid w:val="00405C2A"/>
    <w:rsid w:val="00405CA4"/>
    <w:rsid w:val="00406251"/>
    <w:rsid w:val="0040642E"/>
    <w:rsid w:val="00406485"/>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029"/>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C72"/>
    <w:rsid w:val="00422E39"/>
    <w:rsid w:val="004234EA"/>
    <w:rsid w:val="0042353B"/>
    <w:rsid w:val="00424255"/>
    <w:rsid w:val="004242F1"/>
    <w:rsid w:val="0042430E"/>
    <w:rsid w:val="0042442A"/>
    <w:rsid w:val="00424C69"/>
    <w:rsid w:val="00425162"/>
    <w:rsid w:val="00426D08"/>
    <w:rsid w:val="00426E8F"/>
    <w:rsid w:val="004311D2"/>
    <w:rsid w:val="004312C3"/>
    <w:rsid w:val="00432765"/>
    <w:rsid w:val="00434EAD"/>
    <w:rsid w:val="00435010"/>
    <w:rsid w:val="00435C02"/>
    <w:rsid w:val="0043686B"/>
    <w:rsid w:val="00436AC0"/>
    <w:rsid w:val="00437A41"/>
    <w:rsid w:val="00437E0D"/>
    <w:rsid w:val="00440561"/>
    <w:rsid w:val="004405BD"/>
    <w:rsid w:val="00440A46"/>
    <w:rsid w:val="00441B8C"/>
    <w:rsid w:val="00441C7A"/>
    <w:rsid w:val="00442013"/>
    <w:rsid w:val="004420BB"/>
    <w:rsid w:val="00442317"/>
    <w:rsid w:val="00442498"/>
    <w:rsid w:val="004425C5"/>
    <w:rsid w:val="0044329B"/>
    <w:rsid w:val="00443CFF"/>
    <w:rsid w:val="004448EA"/>
    <w:rsid w:val="00444A79"/>
    <w:rsid w:val="00444A9E"/>
    <w:rsid w:val="00444CAE"/>
    <w:rsid w:val="00445196"/>
    <w:rsid w:val="00445587"/>
    <w:rsid w:val="0044589A"/>
    <w:rsid w:val="00445D18"/>
    <w:rsid w:val="0044644E"/>
    <w:rsid w:val="00446633"/>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0B02"/>
    <w:rsid w:val="0046198B"/>
    <w:rsid w:val="00461B1C"/>
    <w:rsid w:val="00461FB7"/>
    <w:rsid w:val="00462A49"/>
    <w:rsid w:val="00463331"/>
    <w:rsid w:val="00463A33"/>
    <w:rsid w:val="00464531"/>
    <w:rsid w:val="0046540F"/>
    <w:rsid w:val="00465C5E"/>
    <w:rsid w:val="00466382"/>
    <w:rsid w:val="00466443"/>
    <w:rsid w:val="00466CDA"/>
    <w:rsid w:val="00466F1F"/>
    <w:rsid w:val="004671B9"/>
    <w:rsid w:val="00467AD1"/>
    <w:rsid w:val="00470385"/>
    <w:rsid w:val="004709AC"/>
    <w:rsid w:val="00470D36"/>
    <w:rsid w:val="0047137C"/>
    <w:rsid w:val="004717B4"/>
    <w:rsid w:val="00471AD4"/>
    <w:rsid w:val="00471CCA"/>
    <w:rsid w:val="00472060"/>
    <w:rsid w:val="00472301"/>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23B"/>
    <w:rsid w:val="004824B0"/>
    <w:rsid w:val="00482DBD"/>
    <w:rsid w:val="00482EC8"/>
    <w:rsid w:val="00483084"/>
    <w:rsid w:val="00483CC8"/>
    <w:rsid w:val="004842E3"/>
    <w:rsid w:val="004846CE"/>
    <w:rsid w:val="004851AC"/>
    <w:rsid w:val="00485225"/>
    <w:rsid w:val="00485927"/>
    <w:rsid w:val="004869C1"/>
    <w:rsid w:val="00486E40"/>
    <w:rsid w:val="00487D88"/>
    <w:rsid w:val="0049011C"/>
    <w:rsid w:val="0049040F"/>
    <w:rsid w:val="004909A6"/>
    <w:rsid w:val="004919C3"/>
    <w:rsid w:val="004922C6"/>
    <w:rsid w:val="004924AB"/>
    <w:rsid w:val="00493029"/>
    <w:rsid w:val="0049443E"/>
    <w:rsid w:val="00494B8D"/>
    <w:rsid w:val="004950E2"/>
    <w:rsid w:val="00495866"/>
    <w:rsid w:val="00495A94"/>
    <w:rsid w:val="00495B01"/>
    <w:rsid w:val="00495F2F"/>
    <w:rsid w:val="004964AD"/>
    <w:rsid w:val="004966E2"/>
    <w:rsid w:val="00497F18"/>
    <w:rsid w:val="004A0164"/>
    <w:rsid w:val="004A0B8D"/>
    <w:rsid w:val="004A1840"/>
    <w:rsid w:val="004A288C"/>
    <w:rsid w:val="004A2FC3"/>
    <w:rsid w:val="004A31A3"/>
    <w:rsid w:val="004A3402"/>
    <w:rsid w:val="004A35EB"/>
    <w:rsid w:val="004A3878"/>
    <w:rsid w:val="004A4E66"/>
    <w:rsid w:val="004A5336"/>
    <w:rsid w:val="004A5D03"/>
    <w:rsid w:val="004A7676"/>
    <w:rsid w:val="004A7986"/>
    <w:rsid w:val="004A7F03"/>
    <w:rsid w:val="004B0374"/>
    <w:rsid w:val="004B0BF8"/>
    <w:rsid w:val="004B181F"/>
    <w:rsid w:val="004B2381"/>
    <w:rsid w:val="004B28B8"/>
    <w:rsid w:val="004B2DD1"/>
    <w:rsid w:val="004B2DE4"/>
    <w:rsid w:val="004B38F9"/>
    <w:rsid w:val="004B47B4"/>
    <w:rsid w:val="004B4849"/>
    <w:rsid w:val="004B585A"/>
    <w:rsid w:val="004B66C1"/>
    <w:rsid w:val="004B73ED"/>
    <w:rsid w:val="004B75B7"/>
    <w:rsid w:val="004C011D"/>
    <w:rsid w:val="004C0C6E"/>
    <w:rsid w:val="004C1B01"/>
    <w:rsid w:val="004C1E7E"/>
    <w:rsid w:val="004C2183"/>
    <w:rsid w:val="004C22CE"/>
    <w:rsid w:val="004C2DC3"/>
    <w:rsid w:val="004C33C8"/>
    <w:rsid w:val="004C422D"/>
    <w:rsid w:val="004C43E7"/>
    <w:rsid w:val="004C5832"/>
    <w:rsid w:val="004C5C9B"/>
    <w:rsid w:val="004C5FCD"/>
    <w:rsid w:val="004C68E1"/>
    <w:rsid w:val="004C6B5B"/>
    <w:rsid w:val="004C798C"/>
    <w:rsid w:val="004C7F16"/>
    <w:rsid w:val="004D0648"/>
    <w:rsid w:val="004D0C5B"/>
    <w:rsid w:val="004D187A"/>
    <w:rsid w:val="004D1DFC"/>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289"/>
    <w:rsid w:val="004F57B1"/>
    <w:rsid w:val="004F595F"/>
    <w:rsid w:val="004F5D52"/>
    <w:rsid w:val="004F5DD0"/>
    <w:rsid w:val="004F5E44"/>
    <w:rsid w:val="004F615D"/>
    <w:rsid w:val="004F6164"/>
    <w:rsid w:val="004F6B8F"/>
    <w:rsid w:val="004F6CC5"/>
    <w:rsid w:val="004F7462"/>
    <w:rsid w:val="004F7547"/>
    <w:rsid w:val="004F7D1E"/>
    <w:rsid w:val="0050032A"/>
    <w:rsid w:val="0050058F"/>
    <w:rsid w:val="00500875"/>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B80"/>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17A"/>
    <w:rsid w:val="005163CE"/>
    <w:rsid w:val="005164B7"/>
    <w:rsid w:val="00516616"/>
    <w:rsid w:val="005167C6"/>
    <w:rsid w:val="00516C14"/>
    <w:rsid w:val="005170C6"/>
    <w:rsid w:val="00520105"/>
    <w:rsid w:val="00520A08"/>
    <w:rsid w:val="00520D29"/>
    <w:rsid w:val="00521170"/>
    <w:rsid w:val="00521B89"/>
    <w:rsid w:val="005234D7"/>
    <w:rsid w:val="00523545"/>
    <w:rsid w:val="005243F4"/>
    <w:rsid w:val="005248E1"/>
    <w:rsid w:val="00524A24"/>
    <w:rsid w:val="00524ADC"/>
    <w:rsid w:val="00524C10"/>
    <w:rsid w:val="00525A9B"/>
    <w:rsid w:val="00526018"/>
    <w:rsid w:val="005264F9"/>
    <w:rsid w:val="00526FB6"/>
    <w:rsid w:val="005304A1"/>
    <w:rsid w:val="005304B8"/>
    <w:rsid w:val="00530F31"/>
    <w:rsid w:val="00531170"/>
    <w:rsid w:val="005318F4"/>
    <w:rsid w:val="00531EA2"/>
    <w:rsid w:val="0053227B"/>
    <w:rsid w:val="0053267D"/>
    <w:rsid w:val="00532EF1"/>
    <w:rsid w:val="00532F2A"/>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0973"/>
    <w:rsid w:val="00540A51"/>
    <w:rsid w:val="00541256"/>
    <w:rsid w:val="00541A3E"/>
    <w:rsid w:val="00541F6B"/>
    <w:rsid w:val="005425FE"/>
    <w:rsid w:val="00542807"/>
    <w:rsid w:val="0054314B"/>
    <w:rsid w:val="0054360A"/>
    <w:rsid w:val="00543D0B"/>
    <w:rsid w:val="00544754"/>
    <w:rsid w:val="00544CB3"/>
    <w:rsid w:val="00544F27"/>
    <w:rsid w:val="00545724"/>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29"/>
    <w:rsid w:val="00564892"/>
    <w:rsid w:val="005666A1"/>
    <w:rsid w:val="00567C76"/>
    <w:rsid w:val="00570CE1"/>
    <w:rsid w:val="00570DB7"/>
    <w:rsid w:val="00570E76"/>
    <w:rsid w:val="00570F75"/>
    <w:rsid w:val="0057119F"/>
    <w:rsid w:val="00572193"/>
    <w:rsid w:val="0057223E"/>
    <w:rsid w:val="0057327A"/>
    <w:rsid w:val="00574349"/>
    <w:rsid w:val="005744FF"/>
    <w:rsid w:val="0057486E"/>
    <w:rsid w:val="00575654"/>
    <w:rsid w:val="00575F1F"/>
    <w:rsid w:val="00576666"/>
    <w:rsid w:val="005774FB"/>
    <w:rsid w:val="00577B5E"/>
    <w:rsid w:val="005808ED"/>
    <w:rsid w:val="0058095D"/>
    <w:rsid w:val="00581D66"/>
    <w:rsid w:val="0058220F"/>
    <w:rsid w:val="00582305"/>
    <w:rsid w:val="005823C7"/>
    <w:rsid w:val="005824A8"/>
    <w:rsid w:val="00582737"/>
    <w:rsid w:val="0058288A"/>
    <w:rsid w:val="00582A95"/>
    <w:rsid w:val="0058303A"/>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3D26"/>
    <w:rsid w:val="005948D8"/>
    <w:rsid w:val="00594A76"/>
    <w:rsid w:val="00595C4F"/>
    <w:rsid w:val="00596402"/>
    <w:rsid w:val="00596F89"/>
    <w:rsid w:val="005972B2"/>
    <w:rsid w:val="00597AF9"/>
    <w:rsid w:val="005A02E4"/>
    <w:rsid w:val="005A0F2F"/>
    <w:rsid w:val="005A11C3"/>
    <w:rsid w:val="005A1235"/>
    <w:rsid w:val="005A1DC8"/>
    <w:rsid w:val="005A2472"/>
    <w:rsid w:val="005A28F4"/>
    <w:rsid w:val="005A2DA4"/>
    <w:rsid w:val="005A2EDF"/>
    <w:rsid w:val="005A3025"/>
    <w:rsid w:val="005A31AC"/>
    <w:rsid w:val="005A3445"/>
    <w:rsid w:val="005A3DB3"/>
    <w:rsid w:val="005A3EB2"/>
    <w:rsid w:val="005A3FE2"/>
    <w:rsid w:val="005A4A55"/>
    <w:rsid w:val="005A6389"/>
    <w:rsid w:val="005A6A9F"/>
    <w:rsid w:val="005A7403"/>
    <w:rsid w:val="005A77C9"/>
    <w:rsid w:val="005A7EFD"/>
    <w:rsid w:val="005B0119"/>
    <w:rsid w:val="005B1AF0"/>
    <w:rsid w:val="005B266A"/>
    <w:rsid w:val="005B278E"/>
    <w:rsid w:val="005B2DDD"/>
    <w:rsid w:val="005B2FA2"/>
    <w:rsid w:val="005B33A6"/>
    <w:rsid w:val="005B3970"/>
    <w:rsid w:val="005B3B85"/>
    <w:rsid w:val="005B4133"/>
    <w:rsid w:val="005B4222"/>
    <w:rsid w:val="005B490F"/>
    <w:rsid w:val="005B4FB5"/>
    <w:rsid w:val="005B52FA"/>
    <w:rsid w:val="005B59A5"/>
    <w:rsid w:val="005B5BC4"/>
    <w:rsid w:val="005B6301"/>
    <w:rsid w:val="005B63F4"/>
    <w:rsid w:val="005B64A2"/>
    <w:rsid w:val="005B660C"/>
    <w:rsid w:val="005B6BED"/>
    <w:rsid w:val="005B7466"/>
    <w:rsid w:val="005B7DF1"/>
    <w:rsid w:val="005C0420"/>
    <w:rsid w:val="005C0A51"/>
    <w:rsid w:val="005C0C8E"/>
    <w:rsid w:val="005C1402"/>
    <w:rsid w:val="005C1FD3"/>
    <w:rsid w:val="005C22D1"/>
    <w:rsid w:val="005C28AC"/>
    <w:rsid w:val="005C34DF"/>
    <w:rsid w:val="005C3C11"/>
    <w:rsid w:val="005C3D9C"/>
    <w:rsid w:val="005C3EE8"/>
    <w:rsid w:val="005C4898"/>
    <w:rsid w:val="005C4E5A"/>
    <w:rsid w:val="005C54CE"/>
    <w:rsid w:val="005C6032"/>
    <w:rsid w:val="005C6C31"/>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621"/>
    <w:rsid w:val="005D6CED"/>
    <w:rsid w:val="005D7314"/>
    <w:rsid w:val="005D7477"/>
    <w:rsid w:val="005D79DB"/>
    <w:rsid w:val="005E0B9E"/>
    <w:rsid w:val="005E0C6B"/>
    <w:rsid w:val="005E0EC2"/>
    <w:rsid w:val="005E119D"/>
    <w:rsid w:val="005E1CBD"/>
    <w:rsid w:val="005E2127"/>
    <w:rsid w:val="005E2620"/>
    <w:rsid w:val="005E281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0D90"/>
    <w:rsid w:val="005F1105"/>
    <w:rsid w:val="005F1397"/>
    <w:rsid w:val="005F13D1"/>
    <w:rsid w:val="005F145A"/>
    <w:rsid w:val="005F2BDA"/>
    <w:rsid w:val="005F2CF4"/>
    <w:rsid w:val="005F3927"/>
    <w:rsid w:val="005F3F1D"/>
    <w:rsid w:val="005F3FDF"/>
    <w:rsid w:val="005F3FFA"/>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6162"/>
    <w:rsid w:val="00607232"/>
    <w:rsid w:val="00607399"/>
    <w:rsid w:val="0061018D"/>
    <w:rsid w:val="0061020D"/>
    <w:rsid w:val="00610E99"/>
    <w:rsid w:val="00610FC0"/>
    <w:rsid w:val="006111B1"/>
    <w:rsid w:val="006121FB"/>
    <w:rsid w:val="00612744"/>
    <w:rsid w:val="00612FCD"/>
    <w:rsid w:val="00614262"/>
    <w:rsid w:val="006143DD"/>
    <w:rsid w:val="00614DFE"/>
    <w:rsid w:val="00615FF0"/>
    <w:rsid w:val="006160F2"/>
    <w:rsid w:val="0061650D"/>
    <w:rsid w:val="00616F95"/>
    <w:rsid w:val="00617818"/>
    <w:rsid w:val="00617EDA"/>
    <w:rsid w:val="00617F25"/>
    <w:rsid w:val="0062026E"/>
    <w:rsid w:val="00620CE0"/>
    <w:rsid w:val="00620CF5"/>
    <w:rsid w:val="00620D0D"/>
    <w:rsid w:val="00621188"/>
    <w:rsid w:val="00621B23"/>
    <w:rsid w:val="00623EAF"/>
    <w:rsid w:val="00625322"/>
    <w:rsid w:val="006257ED"/>
    <w:rsid w:val="00625E0E"/>
    <w:rsid w:val="0062634D"/>
    <w:rsid w:val="0062680A"/>
    <w:rsid w:val="006269D9"/>
    <w:rsid w:val="00626BE2"/>
    <w:rsid w:val="00626C33"/>
    <w:rsid w:val="006270AF"/>
    <w:rsid w:val="006271A9"/>
    <w:rsid w:val="00627347"/>
    <w:rsid w:val="00627DBB"/>
    <w:rsid w:val="00630252"/>
    <w:rsid w:val="0063068C"/>
    <w:rsid w:val="006306C9"/>
    <w:rsid w:val="00630A68"/>
    <w:rsid w:val="00630B8A"/>
    <w:rsid w:val="00632EC5"/>
    <w:rsid w:val="006332B3"/>
    <w:rsid w:val="0063438F"/>
    <w:rsid w:val="006346D5"/>
    <w:rsid w:val="00634C98"/>
    <w:rsid w:val="006351DB"/>
    <w:rsid w:val="0063557D"/>
    <w:rsid w:val="006356DC"/>
    <w:rsid w:val="00635F49"/>
    <w:rsid w:val="00636102"/>
    <w:rsid w:val="00636232"/>
    <w:rsid w:val="006362DE"/>
    <w:rsid w:val="00636627"/>
    <w:rsid w:val="00636F1E"/>
    <w:rsid w:val="006376A7"/>
    <w:rsid w:val="00640456"/>
    <w:rsid w:val="006413A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65DE"/>
    <w:rsid w:val="0065700C"/>
    <w:rsid w:val="0065702A"/>
    <w:rsid w:val="00657AF9"/>
    <w:rsid w:val="00657FDE"/>
    <w:rsid w:val="00660237"/>
    <w:rsid w:val="00660AE5"/>
    <w:rsid w:val="006615BA"/>
    <w:rsid w:val="00661855"/>
    <w:rsid w:val="00661EE5"/>
    <w:rsid w:val="006623C7"/>
    <w:rsid w:val="0066274F"/>
    <w:rsid w:val="0066311D"/>
    <w:rsid w:val="0066363B"/>
    <w:rsid w:val="00663853"/>
    <w:rsid w:val="00663872"/>
    <w:rsid w:val="00663A05"/>
    <w:rsid w:val="00663BF3"/>
    <w:rsid w:val="00663FBE"/>
    <w:rsid w:val="006643BD"/>
    <w:rsid w:val="0066489E"/>
    <w:rsid w:val="006649DB"/>
    <w:rsid w:val="00664B87"/>
    <w:rsid w:val="00664D06"/>
    <w:rsid w:val="0066504F"/>
    <w:rsid w:val="00665221"/>
    <w:rsid w:val="006652D5"/>
    <w:rsid w:val="006658E1"/>
    <w:rsid w:val="00665AF6"/>
    <w:rsid w:val="00666025"/>
    <w:rsid w:val="00666973"/>
    <w:rsid w:val="00666B29"/>
    <w:rsid w:val="00667210"/>
    <w:rsid w:val="0066768B"/>
    <w:rsid w:val="0066772A"/>
    <w:rsid w:val="00667D55"/>
    <w:rsid w:val="00671E92"/>
    <w:rsid w:val="00672533"/>
    <w:rsid w:val="00672FCE"/>
    <w:rsid w:val="00673297"/>
    <w:rsid w:val="006735A5"/>
    <w:rsid w:val="00673642"/>
    <w:rsid w:val="0067380A"/>
    <w:rsid w:val="00674291"/>
    <w:rsid w:val="00674418"/>
    <w:rsid w:val="00674811"/>
    <w:rsid w:val="006748A8"/>
    <w:rsid w:val="00674C7A"/>
    <w:rsid w:val="00674CE7"/>
    <w:rsid w:val="006763C6"/>
    <w:rsid w:val="0067660A"/>
    <w:rsid w:val="00676C4F"/>
    <w:rsid w:val="00676E8E"/>
    <w:rsid w:val="0067748B"/>
    <w:rsid w:val="00677E94"/>
    <w:rsid w:val="00680321"/>
    <w:rsid w:val="00681281"/>
    <w:rsid w:val="00681765"/>
    <w:rsid w:val="0068179A"/>
    <w:rsid w:val="00681E0D"/>
    <w:rsid w:val="0068285B"/>
    <w:rsid w:val="00682E9B"/>
    <w:rsid w:val="006833AB"/>
    <w:rsid w:val="006835D7"/>
    <w:rsid w:val="0068382A"/>
    <w:rsid w:val="00684C40"/>
    <w:rsid w:val="00685247"/>
    <w:rsid w:val="00685330"/>
    <w:rsid w:val="00685CAD"/>
    <w:rsid w:val="006866C8"/>
    <w:rsid w:val="006868FC"/>
    <w:rsid w:val="00686C3C"/>
    <w:rsid w:val="00686F30"/>
    <w:rsid w:val="00686F7F"/>
    <w:rsid w:val="00687A3D"/>
    <w:rsid w:val="00690749"/>
    <w:rsid w:val="0069089B"/>
    <w:rsid w:val="00691570"/>
    <w:rsid w:val="00691F9B"/>
    <w:rsid w:val="0069304E"/>
    <w:rsid w:val="00693320"/>
    <w:rsid w:val="00693382"/>
    <w:rsid w:val="006933BC"/>
    <w:rsid w:val="00693A19"/>
    <w:rsid w:val="006940A0"/>
    <w:rsid w:val="006940DA"/>
    <w:rsid w:val="00694603"/>
    <w:rsid w:val="00695101"/>
    <w:rsid w:val="00695758"/>
    <w:rsid w:val="00695808"/>
    <w:rsid w:val="00696F71"/>
    <w:rsid w:val="00697081"/>
    <w:rsid w:val="0069746C"/>
    <w:rsid w:val="006974AB"/>
    <w:rsid w:val="0069752B"/>
    <w:rsid w:val="00697863"/>
    <w:rsid w:val="006A06C9"/>
    <w:rsid w:val="006A0BA2"/>
    <w:rsid w:val="006A1058"/>
    <w:rsid w:val="006A1481"/>
    <w:rsid w:val="006A181B"/>
    <w:rsid w:val="006A1AAC"/>
    <w:rsid w:val="006A1B42"/>
    <w:rsid w:val="006A1B93"/>
    <w:rsid w:val="006A1F07"/>
    <w:rsid w:val="006A231F"/>
    <w:rsid w:val="006A38E9"/>
    <w:rsid w:val="006A3FAE"/>
    <w:rsid w:val="006A417B"/>
    <w:rsid w:val="006A4922"/>
    <w:rsid w:val="006A5756"/>
    <w:rsid w:val="006A5B8B"/>
    <w:rsid w:val="006A68A8"/>
    <w:rsid w:val="006A6A25"/>
    <w:rsid w:val="006A7340"/>
    <w:rsid w:val="006A764E"/>
    <w:rsid w:val="006A79BF"/>
    <w:rsid w:val="006A7C14"/>
    <w:rsid w:val="006A7EB0"/>
    <w:rsid w:val="006B038F"/>
    <w:rsid w:val="006B0A24"/>
    <w:rsid w:val="006B0C44"/>
    <w:rsid w:val="006B123A"/>
    <w:rsid w:val="006B1DCC"/>
    <w:rsid w:val="006B46FB"/>
    <w:rsid w:val="006B4D7A"/>
    <w:rsid w:val="006B53F5"/>
    <w:rsid w:val="006B56D1"/>
    <w:rsid w:val="006B5C13"/>
    <w:rsid w:val="006B60D3"/>
    <w:rsid w:val="006B63AA"/>
    <w:rsid w:val="006B68A1"/>
    <w:rsid w:val="006B6E20"/>
    <w:rsid w:val="006B73AE"/>
    <w:rsid w:val="006B7F11"/>
    <w:rsid w:val="006C0007"/>
    <w:rsid w:val="006C0A09"/>
    <w:rsid w:val="006C0F52"/>
    <w:rsid w:val="006C17AF"/>
    <w:rsid w:val="006C198E"/>
    <w:rsid w:val="006C1D40"/>
    <w:rsid w:val="006C216A"/>
    <w:rsid w:val="006C29C5"/>
    <w:rsid w:val="006C3834"/>
    <w:rsid w:val="006C4668"/>
    <w:rsid w:val="006C4B27"/>
    <w:rsid w:val="006C4B88"/>
    <w:rsid w:val="006C4CE7"/>
    <w:rsid w:val="006C5058"/>
    <w:rsid w:val="006C5236"/>
    <w:rsid w:val="006C5B47"/>
    <w:rsid w:val="006C5F76"/>
    <w:rsid w:val="006C60C8"/>
    <w:rsid w:val="006C6D7F"/>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E03F6"/>
    <w:rsid w:val="006E0B91"/>
    <w:rsid w:val="006E0FFC"/>
    <w:rsid w:val="006E112B"/>
    <w:rsid w:val="006E1A78"/>
    <w:rsid w:val="006E21FB"/>
    <w:rsid w:val="006E259A"/>
    <w:rsid w:val="006E27F8"/>
    <w:rsid w:val="006E2E1B"/>
    <w:rsid w:val="006E2ED6"/>
    <w:rsid w:val="006E316F"/>
    <w:rsid w:val="006E3473"/>
    <w:rsid w:val="006E5B92"/>
    <w:rsid w:val="006E5C92"/>
    <w:rsid w:val="006E6B48"/>
    <w:rsid w:val="006E70AC"/>
    <w:rsid w:val="006E724F"/>
    <w:rsid w:val="006E7C76"/>
    <w:rsid w:val="006E7D32"/>
    <w:rsid w:val="006F0449"/>
    <w:rsid w:val="006F056C"/>
    <w:rsid w:val="006F1262"/>
    <w:rsid w:val="006F17EB"/>
    <w:rsid w:val="006F18B7"/>
    <w:rsid w:val="006F2462"/>
    <w:rsid w:val="006F347A"/>
    <w:rsid w:val="006F43B6"/>
    <w:rsid w:val="006F4916"/>
    <w:rsid w:val="006F647C"/>
    <w:rsid w:val="006F6797"/>
    <w:rsid w:val="006F6EC6"/>
    <w:rsid w:val="006F6ED0"/>
    <w:rsid w:val="006F7177"/>
    <w:rsid w:val="006F761D"/>
    <w:rsid w:val="006F79B5"/>
    <w:rsid w:val="006F7C18"/>
    <w:rsid w:val="00700353"/>
    <w:rsid w:val="00700700"/>
    <w:rsid w:val="0070081F"/>
    <w:rsid w:val="007008D4"/>
    <w:rsid w:val="00700D47"/>
    <w:rsid w:val="00701039"/>
    <w:rsid w:val="0070192F"/>
    <w:rsid w:val="00701B30"/>
    <w:rsid w:val="00701BAD"/>
    <w:rsid w:val="00701C73"/>
    <w:rsid w:val="007022D6"/>
    <w:rsid w:val="0070266F"/>
    <w:rsid w:val="00703081"/>
    <w:rsid w:val="007035CE"/>
    <w:rsid w:val="00704601"/>
    <w:rsid w:val="00705665"/>
    <w:rsid w:val="0070623B"/>
    <w:rsid w:val="00706417"/>
    <w:rsid w:val="0070668F"/>
    <w:rsid w:val="007072CB"/>
    <w:rsid w:val="007101EE"/>
    <w:rsid w:val="0071085B"/>
    <w:rsid w:val="00710ADB"/>
    <w:rsid w:val="00711115"/>
    <w:rsid w:val="00711781"/>
    <w:rsid w:val="00712034"/>
    <w:rsid w:val="007126EC"/>
    <w:rsid w:val="007130E5"/>
    <w:rsid w:val="0071333B"/>
    <w:rsid w:val="0071554A"/>
    <w:rsid w:val="00716A64"/>
    <w:rsid w:val="007170B4"/>
    <w:rsid w:val="0072042B"/>
    <w:rsid w:val="0072085A"/>
    <w:rsid w:val="007213CF"/>
    <w:rsid w:val="00721432"/>
    <w:rsid w:val="00721EAE"/>
    <w:rsid w:val="007223CB"/>
    <w:rsid w:val="007227DC"/>
    <w:rsid w:val="00722887"/>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4783C"/>
    <w:rsid w:val="00750666"/>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5D3"/>
    <w:rsid w:val="00761C23"/>
    <w:rsid w:val="00761E5B"/>
    <w:rsid w:val="00762070"/>
    <w:rsid w:val="0076255C"/>
    <w:rsid w:val="007625C3"/>
    <w:rsid w:val="00762790"/>
    <w:rsid w:val="00762ACA"/>
    <w:rsid w:val="00762D1D"/>
    <w:rsid w:val="007635C9"/>
    <w:rsid w:val="0076450A"/>
    <w:rsid w:val="00764A52"/>
    <w:rsid w:val="00764F0A"/>
    <w:rsid w:val="00765481"/>
    <w:rsid w:val="007657E8"/>
    <w:rsid w:val="007659FF"/>
    <w:rsid w:val="0076678A"/>
    <w:rsid w:val="007667A6"/>
    <w:rsid w:val="007668C4"/>
    <w:rsid w:val="00766F60"/>
    <w:rsid w:val="00767D89"/>
    <w:rsid w:val="00767F14"/>
    <w:rsid w:val="007703AB"/>
    <w:rsid w:val="0077045D"/>
    <w:rsid w:val="007707E4"/>
    <w:rsid w:val="00770947"/>
    <w:rsid w:val="00770991"/>
    <w:rsid w:val="00770CCA"/>
    <w:rsid w:val="0077180B"/>
    <w:rsid w:val="0077190B"/>
    <w:rsid w:val="00772034"/>
    <w:rsid w:val="00772C89"/>
    <w:rsid w:val="0077305B"/>
    <w:rsid w:val="007731D8"/>
    <w:rsid w:val="007732F5"/>
    <w:rsid w:val="00773AB0"/>
    <w:rsid w:val="00774202"/>
    <w:rsid w:val="007743DA"/>
    <w:rsid w:val="007746E8"/>
    <w:rsid w:val="00774784"/>
    <w:rsid w:val="00774842"/>
    <w:rsid w:val="00774A5F"/>
    <w:rsid w:val="00774FCF"/>
    <w:rsid w:val="0077554F"/>
    <w:rsid w:val="007756F1"/>
    <w:rsid w:val="00775DD9"/>
    <w:rsid w:val="0077633E"/>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BCD"/>
    <w:rsid w:val="00783C71"/>
    <w:rsid w:val="00783CFA"/>
    <w:rsid w:val="00784557"/>
    <w:rsid w:val="00784F4E"/>
    <w:rsid w:val="007859EC"/>
    <w:rsid w:val="00785B78"/>
    <w:rsid w:val="00785DF7"/>
    <w:rsid w:val="007861E1"/>
    <w:rsid w:val="007862D4"/>
    <w:rsid w:val="00786D51"/>
    <w:rsid w:val="00787A75"/>
    <w:rsid w:val="00787E59"/>
    <w:rsid w:val="00790214"/>
    <w:rsid w:val="0079142E"/>
    <w:rsid w:val="0079170F"/>
    <w:rsid w:val="00791799"/>
    <w:rsid w:val="00791905"/>
    <w:rsid w:val="00792342"/>
    <w:rsid w:val="0079285B"/>
    <w:rsid w:val="007930C3"/>
    <w:rsid w:val="007932B2"/>
    <w:rsid w:val="007935DF"/>
    <w:rsid w:val="007936D8"/>
    <w:rsid w:val="00793BB9"/>
    <w:rsid w:val="00793DE4"/>
    <w:rsid w:val="0079463F"/>
    <w:rsid w:val="00794678"/>
    <w:rsid w:val="007953AD"/>
    <w:rsid w:val="0079583E"/>
    <w:rsid w:val="00795855"/>
    <w:rsid w:val="00795C72"/>
    <w:rsid w:val="007961DD"/>
    <w:rsid w:val="007966A0"/>
    <w:rsid w:val="007967C0"/>
    <w:rsid w:val="00796B25"/>
    <w:rsid w:val="007973C9"/>
    <w:rsid w:val="007973F8"/>
    <w:rsid w:val="007A0026"/>
    <w:rsid w:val="007A0866"/>
    <w:rsid w:val="007A0C14"/>
    <w:rsid w:val="007A0FE5"/>
    <w:rsid w:val="007A130C"/>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90C"/>
    <w:rsid w:val="007B3CAA"/>
    <w:rsid w:val="007B4466"/>
    <w:rsid w:val="007B44EA"/>
    <w:rsid w:val="007B512A"/>
    <w:rsid w:val="007B5AC6"/>
    <w:rsid w:val="007B5D2F"/>
    <w:rsid w:val="007B5D9A"/>
    <w:rsid w:val="007B684C"/>
    <w:rsid w:val="007B6A23"/>
    <w:rsid w:val="007B7228"/>
    <w:rsid w:val="007B7965"/>
    <w:rsid w:val="007B7AAC"/>
    <w:rsid w:val="007C0E10"/>
    <w:rsid w:val="007C0F77"/>
    <w:rsid w:val="007C116B"/>
    <w:rsid w:val="007C1E3E"/>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68D"/>
    <w:rsid w:val="007D48DB"/>
    <w:rsid w:val="007D49F3"/>
    <w:rsid w:val="007D565F"/>
    <w:rsid w:val="007D696B"/>
    <w:rsid w:val="007D6A07"/>
    <w:rsid w:val="007D728E"/>
    <w:rsid w:val="007D7DD2"/>
    <w:rsid w:val="007D7E87"/>
    <w:rsid w:val="007E1369"/>
    <w:rsid w:val="007E1463"/>
    <w:rsid w:val="007E20D7"/>
    <w:rsid w:val="007E2F4A"/>
    <w:rsid w:val="007E35EE"/>
    <w:rsid w:val="007E4042"/>
    <w:rsid w:val="007E495F"/>
    <w:rsid w:val="007E51BB"/>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482"/>
    <w:rsid w:val="007F55D0"/>
    <w:rsid w:val="007F57C5"/>
    <w:rsid w:val="007F5C57"/>
    <w:rsid w:val="007F5DDB"/>
    <w:rsid w:val="007F5F6F"/>
    <w:rsid w:val="007F5FC1"/>
    <w:rsid w:val="007F5FC3"/>
    <w:rsid w:val="007F63C0"/>
    <w:rsid w:val="007F7139"/>
    <w:rsid w:val="007F7466"/>
    <w:rsid w:val="007F7A67"/>
    <w:rsid w:val="007F7C0E"/>
    <w:rsid w:val="00800170"/>
    <w:rsid w:val="00800DDF"/>
    <w:rsid w:val="00800FD9"/>
    <w:rsid w:val="00801181"/>
    <w:rsid w:val="00801344"/>
    <w:rsid w:val="008018AD"/>
    <w:rsid w:val="008019F8"/>
    <w:rsid w:val="00801F64"/>
    <w:rsid w:val="00802350"/>
    <w:rsid w:val="00802540"/>
    <w:rsid w:val="008027D4"/>
    <w:rsid w:val="00802A13"/>
    <w:rsid w:val="00802B76"/>
    <w:rsid w:val="008030F0"/>
    <w:rsid w:val="008039B2"/>
    <w:rsid w:val="0080401D"/>
    <w:rsid w:val="00804316"/>
    <w:rsid w:val="0080492C"/>
    <w:rsid w:val="008057AE"/>
    <w:rsid w:val="00805B63"/>
    <w:rsid w:val="00805DF1"/>
    <w:rsid w:val="00806457"/>
    <w:rsid w:val="00806F34"/>
    <w:rsid w:val="0080751C"/>
    <w:rsid w:val="00807AB3"/>
    <w:rsid w:val="00807FE7"/>
    <w:rsid w:val="00810007"/>
    <w:rsid w:val="00810D11"/>
    <w:rsid w:val="008118EA"/>
    <w:rsid w:val="00811DC4"/>
    <w:rsid w:val="008127AE"/>
    <w:rsid w:val="0081406F"/>
    <w:rsid w:val="008140DC"/>
    <w:rsid w:val="008141AA"/>
    <w:rsid w:val="00814237"/>
    <w:rsid w:val="00814305"/>
    <w:rsid w:val="008148D6"/>
    <w:rsid w:val="008162FC"/>
    <w:rsid w:val="00816EC6"/>
    <w:rsid w:val="008172D9"/>
    <w:rsid w:val="008202C3"/>
    <w:rsid w:val="008209AD"/>
    <w:rsid w:val="008209F9"/>
    <w:rsid w:val="00820D74"/>
    <w:rsid w:val="00821767"/>
    <w:rsid w:val="008219B4"/>
    <w:rsid w:val="00821C0F"/>
    <w:rsid w:val="00821DD1"/>
    <w:rsid w:val="00822150"/>
    <w:rsid w:val="00822D5A"/>
    <w:rsid w:val="0082339D"/>
    <w:rsid w:val="008236F3"/>
    <w:rsid w:val="0082381D"/>
    <w:rsid w:val="00824389"/>
    <w:rsid w:val="0082475E"/>
    <w:rsid w:val="00824B89"/>
    <w:rsid w:val="008253DA"/>
    <w:rsid w:val="00825AC3"/>
    <w:rsid w:val="00826177"/>
    <w:rsid w:val="00826975"/>
    <w:rsid w:val="00826DD0"/>
    <w:rsid w:val="008279FA"/>
    <w:rsid w:val="00827DB4"/>
    <w:rsid w:val="008301B1"/>
    <w:rsid w:val="00830948"/>
    <w:rsid w:val="00830BBD"/>
    <w:rsid w:val="008316CC"/>
    <w:rsid w:val="0083187B"/>
    <w:rsid w:val="00831ECC"/>
    <w:rsid w:val="008326F8"/>
    <w:rsid w:val="008328B5"/>
    <w:rsid w:val="0083292D"/>
    <w:rsid w:val="00832DEE"/>
    <w:rsid w:val="00832DF7"/>
    <w:rsid w:val="0083323F"/>
    <w:rsid w:val="0083328F"/>
    <w:rsid w:val="0083356E"/>
    <w:rsid w:val="00833768"/>
    <w:rsid w:val="00834307"/>
    <w:rsid w:val="00834326"/>
    <w:rsid w:val="00835105"/>
    <w:rsid w:val="00835128"/>
    <w:rsid w:val="00835449"/>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85B"/>
    <w:rsid w:val="00846956"/>
    <w:rsid w:val="008477A7"/>
    <w:rsid w:val="008478C0"/>
    <w:rsid w:val="00850B40"/>
    <w:rsid w:val="00850FB0"/>
    <w:rsid w:val="008514EB"/>
    <w:rsid w:val="00851838"/>
    <w:rsid w:val="008519B7"/>
    <w:rsid w:val="00851BC9"/>
    <w:rsid w:val="00851DEE"/>
    <w:rsid w:val="00851FF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A17"/>
    <w:rsid w:val="00866A49"/>
    <w:rsid w:val="00866B90"/>
    <w:rsid w:val="00866C3C"/>
    <w:rsid w:val="008678AB"/>
    <w:rsid w:val="0087018F"/>
    <w:rsid w:val="00870229"/>
    <w:rsid w:val="00870BAA"/>
    <w:rsid w:val="00870EE7"/>
    <w:rsid w:val="00871435"/>
    <w:rsid w:val="00871455"/>
    <w:rsid w:val="00871AA2"/>
    <w:rsid w:val="00871D87"/>
    <w:rsid w:val="0087349B"/>
    <w:rsid w:val="0087410D"/>
    <w:rsid w:val="00874164"/>
    <w:rsid w:val="00875530"/>
    <w:rsid w:val="0087568A"/>
    <w:rsid w:val="0087631B"/>
    <w:rsid w:val="008766D5"/>
    <w:rsid w:val="0087708B"/>
    <w:rsid w:val="008777C6"/>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38"/>
    <w:rsid w:val="008845DC"/>
    <w:rsid w:val="00884746"/>
    <w:rsid w:val="0088474A"/>
    <w:rsid w:val="008850EA"/>
    <w:rsid w:val="008850F3"/>
    <w:rsid w:val="0088522D"/>
    <w:rsid w:val="00885BE5"/>
    <w:rsid w:val="00885FA0"/>
    <w:rsid w:val="00886776"/>
    <w:rsid w:val="00886AC2"/>
    <w:rsid w:val="00887BAF"/>
    <w:rsid w:val="008902EA"/>
    <w:rsid w:val="00890828"/>
    <w:rsid w:val="00890900"/>
    <w:rsid w:val="00890DF6"/>
    <w:rsid w:val="00890E97"/>
    <w:rsid w:val="00891F2A"/>
    <w:rsid w:val="008921E9"/>
    <w:rsid w:val="008926D4"/>
    <w:rsid w:val="00892766"/>
    <w:rsid w:val="00892953"/>
    <w:rsid w:val="00892E88"/>
    <w:rsid w:val="008930FB"/>
    <w:rsid w:val="008932CD"/>
    <w:rsid w:val="00894A32"/>
    <w:rsid w:val="008951D7"/>
    <w:rsid w:val="0089594D"/>
    <w:rsid w:val="00895A48"/>
    <w:rsid w:val="00895ECC"/>
    <w:rsid w:val="00895FB5"/>
    <w:rsid w:val="00896134"/>
    <w:rsid w:val="00897B53"/>
    <w:rsid w:val="00897FE1"/>
    <w:rsid w:val="008A043D"/>
    <w:rsid w:val="008A0AA9"/>
    <w:rsid w:val="008A1093"/>
    <w:rsid w:val="008A11D1"/>
    <w:rsid w:val="008A33E5"/>
    <w:rsid w:val="008A35C8"/>
    <w:rsid w:val="008A4530"/>
    <w:rsid w:val="008A45AB"/>
    <w:rsid w:val="008A4C0F"/>
    <w:rsid w:val="008A4E52"/>
    <w:rsid w:val="008A5FAF"/>
    <w:rsid w:val="008A655D"/>
    <w:rsid w:val="008A7B0F"/>
    <w:rsid w:val="008A7D9D"/>
    <w:rsid w:val="008B12B5"/>
    <w:rsid w:val="008B12FA"/>
    <w:rsid w:val="008B1312"/>
    <w:rsid w:val="008B1484"/>
    <w:rsid w:val="008B1921"/>
    <w:rsid w:val="008B1AE2"/>
    <w:rsid w:val="008B24CF"/>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71"/>
    <w:rsid w:val="008C54C6"/>
    <w:rsid w:val="008C5C0D"/>
    <w:rsid w:val="008C5F09"/>
    <w:rsid w:val="008C600F"/>
    <w:rsid w:val="008C6564"/>
    <w:rsid w:val="008C729E"/>
    <w:rsid w:val="008C750B"/>
    <w:rsid w:val="008C7C45"/>
    <w:rsid w:val="008C7F37"/>
    <w:rsid w:val="008D0D2F"/>
    <w:rsid w:val="008D2559"/>
    <w:rsid w:val="008D2B1A"/>
    <w:rsid w:val="008D3475"/>
    <w:rsid w:val="008D4460"/>
    <w:rsid w:val="008D484A"/>
    <w:rsid w:val="008D4FEF"/>
    <w:rsid w:val="008D506B"/>
    <w:rsid w:val="008D5254"/>
    <w:rsid w:val="008D688B"/>
    <w:rsid w:val="008D7736"/>
    <w:rsid w:val="008D77E3"/>
    <w:rsid w:val="008D7813"/>
    <w:rsid w:val="008D7AD5"/>
    <w:rsid w:val="008D7C6D"/>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4AA"/>
    <w:rsid w:val="008E66EA"/>
    <w:rsid w:val="008E6A1A"/>
    <w:rsid w:val="008E6D09"/>
    <w:rsid w:val="008E756C"/>
    <w:rsid w:val="008E7960"/>
    <w:rsid w:val="008E7ABE"/>
    <w:rsid w:val="008F0204"/>
    <w:rsid w:val="008F05A0"/>
    <w:rsid w:val="008F0FE9"/>
    <w:rsid w:val="008F1343"/>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A69"/>
    <w:rsid w:val="00907D2B"/>
    <w:rsid w:val="00911361"/>
    <w:rsid w:val="00911704"/>
    <w:rsid w:val="00911B85"/>
    <w:rsid w:val="00911E92"/>
    <w:rsid w:val="0091270B"/>
    <w:rsid w:val="00912C05"/>
    <w:rsid w:val="009130CE"/>
    <w:rsid w:val="00913621"/>
    <w:rsid w:val="0091368F"/>
    <w:rsid w:val="00913A19"/>
    <w:rsid w:val="009147D7"/>
    <w:rsid w:val="009150E3"/>
    <w:rsid w:val="009152F9"/>
    <w:rsid w:val="009154C1"/>
    <w:rsid w:val="00915D6F"/>
    <w:rsid w:val="00916E33"/>
    <w:rsid w:val="009177EC"/>
    <w:rsid w:val="00920068"/>
    <w:rsid w:val="009208D1"/>
    <w:rsid w:val="00920943"/>
    <w:rsid w:val="009209A0"/>
    <w:rsid w:val="00920D82"/>
    <w:rsid w:val="00922C51"/>
    <w:rsid w:val="009230BB"/>
    <w:rsid w:val="00923893"/>
    <w:rsid w:val="009240C3"/>
    <w:rsid w:val="00924637"/>
    <w:rsid w:val="0092496A"/>
    <w:rsid w:val="00924EE4"/>
    <w:rsid w:val="009258F4"/>
    <w:rsid w:val="00925D91"/>
    <w:rsid w:val="00925EE0"/>
    <w:rsid w:val="00926721"/>
    <w:rsid w:val="00926727"/>
    <w:rsid w:val="00927299"/>
    <w:rsid w:val="00927B25"/>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2CA"/>
    <w:rsid w:val="009353E3"/>
    <w:rsid w:val="0093554F"/>
    <w:rsid w:val="009358F7"/>
    <w:rsid w:val="00935A14"/>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0F2"/>
    <w:rsid w:val="00962899"/>
    <w:rsid w:val="00962929"/>
    <w:rsid w:val="00962E7F"/>
    <w:rsid w:val="00962E93"/>
    <w:rsid w:val="009635A6"/>
    <w:rsid w:val="0096403A"/>
    <w:rsid w:val="0096464A"/>
    <w:rsid w:val="00964A03"/>
    <w:rsid w:val="00964F7F"/>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C88"/>
    <w:rsid w:val="00977EE4"/>
    <w:rsid w:val="009801AC"/>
    <w:rsid w:val="00980541"/>
    <w:rsid w:val="00980592"/>
    <w:rsid w:val="00981273"/>
    <w:rsid w:val="00981548"/>
    <w:rsid w:val="00982539"/>
    <w:rsid w:val="009825A8"/>
    <w:rsid w:val="00982A29"/>
    <w:rsid w:val="00982EE6"/>
    <w:rsid w:val="00983060"/>
    <w:rsid w:val="00983245"/>
    <w:rsid w:val="00983F8B"/>
    <w:rsid w:val="009855F1"/>
    <w:rsid w:val="00985980"/>
    <w:rsid w:val="00985DAA"/>
    <w:rsid w:val="00985F8D"/>
    <w:rsid w:val="00986AA3"/>
    <w:rsid w:val="00987104"/>
    <w:rsid w:val="00987D02"/>
    <w:rsid w:val="00987D71"/>
    <w:rsid w:val="009902EA"/>
    <w:rsid w:val="009912C4"/>
    <w:rsid w:val="009915E7"/>
    <w:rsid w:val="00991961"/>
    <w:rsid w:val="00991B88"/>
    <w:rsid w:val="0099214A"/>
    <w:rsid w:val="009923CF"/>
    <w:rsid w:val="00992794"/>
    <w:rsid w:val="00992884"/>
    <w:rsid w:val="009930ED"/>
    <w:rsid w:val="0099326F"/>
    <w:rsid w:val="00993299"/>
    <w:rsid w:val="00993705"/>
    <w:rsid w:val="009937A5"/>
    <w:rsid w:val="0099428D"/>
    <w:rsid w:val="00994BB2"/>
    <w:rsid w:val="00994D44"/>
    <w:rsid w:val="00994D45"/>
    <w:rsid w:val="00995408"/>
    <w:rsid w:val="00995615"/>
    <w:rsid w:val="00995C26"/>
    <w:rsid w:val="009964F2"/>
    <w:rsid w:val="009965B0"/>
    <w:rsid w:val="0099668F"/>
    <w:rsid w:val="00996BF2"/>
    <w:rsid w:val="009971BF"/>
    <w:rsid w:val="009A0FD3"/>
    <w:rsid w:val="009A194B"/>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675A"/>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61C4"/>
    <w:rsid w:val="009B7359"/>
    <w:rsid w:val="009B73FC"/>
    <w:rsid w:val="009C0330"/>
    <w:rsid w:val="009C0879"/>
    <w:rsid w:val="009C0F35"/>
    <w:rsid w:val="009C0FD5"/>
    <w:rsid w:val="009C2038"/>
    <w:rsid w:val="009C26BA"/>
    <w:rsid w:val="009C270E"/>
    <w:rsid w:val="009C314C"/>
    <w:rsid w:val="009C3986"/>
    <w:rsid w:val="009C417B"/>
    <w:rsid w:val="009C43CD"/>
    <w:rsid w:val="009C4931"/>
    <w:rsid w:val="009C4DCC"/>
    <w:rsid w:val="009C4EFE"/>
    <w:rsid w:val="009C5181"/>
    <w:rsid w:val="009C56FA"/>
    <w:rsid w:val="009C58F0"/>
    <w:rsid w:val="009C5CFD"/>
    <w:rsid w:val="009C7552"/>
    <w:rsid w:val="009C7EC2"/>
    <w:rsid w:val="009D04F0"/>
    <w:rsid w:val="009D0E30"/>
    <w:rsid w:val="009D1735"/>
    <w:rsid w:val="009D1744"/>
    <w:rsid w:val="009D1A8D"/>
    <w:rsid w:val="009D2B20"/>
    <w:rsid w:val="009D2D27"/>
    <w:rsid w:val="009D2DED"/>
    <w:rsid w:val="009D3160"/>
    <w:rsid w:val="009D3B31"/>
    <w:rsid w:val="009D517D"/>
    <w:rsid w:val="009D6225"/>
    <w:rsid w:val="009D62DC"/>
    <w:rsid w:val="009D693E"/>
    <w:rsid w:val="009D7115"/>
    <w:rsid w:val="009E0E80"/>
    <w:rsid w:val="009E126E"/>
    <w:rsid w:val="009E151C"/>
    <w:rsid w:val="009E2088"/>
    <w:rsid w:val="009E2220"/>
    <w:rsid w:val="009E2836"/>
    <w:rsid w:val="009E3060"/>
    <w:rsid w:val="009E3297"/>
    <w:rsid w:val="009E386A"/>
    <w:rsid w:val="009E3919"/>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924"/>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D7D"/>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AAC"/>
    <w:rsid w:val="00A14C0B"/>
    <w:rsid w:val="00A15739"/>
    <w:rsid w:val="00A15BC0"/>
    <w:rsid w:val="00A16361"/>
    <w:rsid w:val="00A16370"/>
    <w:rsid w:val="00A163D0"/>
    <w:rsid w:val="00A1698A"/>
    <w:rsid w:val="00A20748"/>
    <w:rsid w:val="00A21311"/>
    <w:rsid w:val="00A219FF"/>
    <w:rsid w:val="00A21A9A"/>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6FC3"/>
    <w:rsid w:val="00A270AD"/>
    <w:rsid w:val="00A279A3"/>
    <w:rsid w:val="00A27BBF"/>
    <w:rsid w:val="00A302BB"/>
    <w:rsid w:val="00A30BB8"/>
    <w:rsid w:val="00A30E3B"/>
    <w:rsid w:val="00A3100E"/>
    <w:rsid w:val="00A315A9"/>
    <w:rsid w:val="00A31AFE"/>
    <w:rsid w:val="00A32332"/>
    <w:rsid w:val="00A33000"/>
    <w:rsid w:val="00A330B8"/>
    <w:rsid w:val="00A3316C"/>
    <w:rsid w:val="00A34A61"/>
    <w:rsid w:val="00A34B5E"/>
    <w:rsid w:val="00A34E2B"/>
    <w:rsid w:val="00A34F39"/>
    <w:rsid w:val="00A34FBB"/>
    <w:rsid w:val="00A352BB"/>
    <w:rsid w:val="00A3608F"/>
    <w:rsid w:val="00A361EF"/>
    <w:rsid w:val="00A3699F"/>
    <w:rsid w:val="00A36A2C"/>
    <w:rsid w:val="00A36BE3"/>
    <w:rsid w:val="00A37087"/>
    <w:rsid w:val="00A378D7"/>
    <w:rsid w:val="00A40A8C"/>
    <w:rsid w:val="00A40DA2"/>
    <w:rsid w:val="00A4226B"/>
    <w:rsid w:val="00A423DD"/>
    <w:rsid w:val="00A42497"/>
    <w:rsid w:val="00A427DA"/>
    <w:rsid w:val="00A42E9E"/>
    <w:rsid w:val="00A4303B"/>
    <w:rsid w:val="00A44018"/>
    <w:rsid w:val="00A44271"/>
    <w:rsid w:val="00A45032"/>
    <w:rsid w:val="00A4560B"/>
    <w:rsid w:val="00A45979"/>
    <w:rsid w:val="00A45DF1"/>
    <w:rsid w:val="00A46C8E"/>
    <w:rsid w:val="00A47B9F"/>
    <w:rsid w:val="00A47C37"/>
    <w:rsid w:val="00A47DFC"/>
    <w:rsid w:val="00A47E70"/>
    <w:rsid w:val="00A47E93"/>
    <w:rsid w:val="00A501F7"/>
    <w:rsid w:val="00A5078D"/>
    <w:rsid w:val="00A50B65"/>
    <w:rsid w:val="00A50E66"/>
    <w:rsid w:val="00A50F75"/>
    <w:rsid w:val="00A512A9"/>
    <w:rsid w:val="00A513FD"/>
    <w:rsid w:val="00A5191A"/>
    <w:rsid w:val="00A51B98"/>
    <w:rsid w:val="00A51CA6"/>
    <w:rsid w:val="00A51E85"/>
    <w:rsid w:val="00A5291F"/>
    <w:rsid w:val="00A52B9A"/>
    <w:rsid w:val="00A53889"/>
    <w:rsid w:val="00A53AA0"/>
    <w:rsid w:val="00A5414A"/>
    <w:rsid w:val="00A541E0"/>
    <w:rsid w:val="00A55161"/>
    <w:rsid w:val="00A55187"/>
    <w:rsid w:val="00A554F8"/>
    <w:rsid w:val="00A558A2"/>
    <w:rsid w:val="00A55F9B"/>
    <w:rsid w:val="00A569FE"/>
    <w:rsid w:val="00A56F2F"/>
    <w:rsid w:val="00A56F80"/>
    <w:rsid w:val="00A57012"/>
    <w:rsid w:val="00A57B4D"/>
    <w:rsid w:val="00A57DED"/>
    <w:rsid w:val="00A603FD"/>
    <w:rsid w:val="00A608C4"/>
    <w:rsid w:val="00A610BC"/>
    <w:rsid w:val="00A61199"/>
    <w:rsid w:val="00A616A6"/>
    <w:rsid w:val="00A61C87"/>
    <w:rsid w:val="00A61F41"/>
    <w:rsid w:val="00A625C6"/>
    <w:rsid w:val="00A62782"/>
    <w:rsid w:val="00A62A22"/>
    <w:rsid w:val="00A62CBB"/>
    <w:rsid w:val="00A639A6"/>
    <w:rsid w:val="00A63DC1"/>
    <w:rsid w:val="00A64CEF"/>
    <w:rsid w:val="00A653ED"/>
    <w:rsid w:val="00A6577F"/>
    <w:rsid w:val="00A65854"/>
    <w:rsid w:val="00A665A3"/>
    <w:rsid w:val="00A67150"/>
    <w:rsid w:val="00A67233"/>
    <w:rsid w:val="00A70384"/>
    <w:rsid w:val="00A70443"/>
    <w:rsid w:val="00A7046D"/>
    <w:rsid w:val="00A7090C"/>
    <w:rsid w:val="00A70E4E"/>
    <w:rsid w:val="00A7113E"/>
    <w:rsid w:val="00A7236B"/>
    <w:rsid w:val="00A72926"/>
    <w:rsid w:val="00A732CA"/>
    <w:rsid w:val="00A73765"/>
    <w:rsid w:val="00A738CF"/>
    <w:rsid w:val="00A752C3"/>
    <w:rsid w:val="00A755C7"/>
    <w:rsid w:val="00A75B77"/>
    <w:rsid w:val="00A7635B"/>
    <w:rsid w:val="00A7671C"/>
    <w:rsid w:val="00A76998"/>
    <w:rsid w:val="00A76EC1"/>
    <w:rsid w:val="00A76F61"/>
    <w:rsid w:val="00A77B28"/>
    <w:rsid w:val="00A77C39"/>
    <w:rsid w:val="00A77F83"/>
    <w:rsid w:val="00A80241"/>
    <w:rsid w:val="00A80429"/>
    <w:rsid w:val="00A8082F"/>
    <w:rsid w:val="00A80D71"/>
    <w:rsid w:val="00A80DC0"/>
    <w:rsid w:val="00A80F96"/>
    <w:rsid w:val="00A81B7B"/>
    <w:rsid w:val="00A81C49"/>
    <w:rsid w:val="00A8286E"/>
    <w:rsid w:val="00A82F68"/>
    <w:rsid w:val="00A837AD"/>
    <w:rsid w:val="00A84150"/>
    <w:rsid w:val="00A850A0"/>
    <w:rsid w:val="00A85341"/>
    <w:rsid w:val="00A85E41"/>
    <w:rsid w:val="00A85E51"/>
    <w:rsid w:val="00A86037"/>
    <w:rsid w:val="00A8633C"/>
    <w:rsid w:val="00A863D3"/>
    <w:rsid w:val="00A86CE9"/>
    <w:rsid w:val="00A91205"/>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691"/>
    <w:rsid w:val="00AA2924"/>
    <w:rsid w:val="00AA2B32"/>
    <w:rsid w:val="00AA3795"/>
    <w:rsid w:val="00AA3802"/>
    <w:rsid w:val="00AA3F02"/>
    <w:rsid w:val="00AA49DC"/>
    <w:rsid w:val="00AA501B"/>
    <w:rsid w:val="00AA5074"/>
    <w:rsid w:val="00AA52F4"/>
    <w:rsid w:val="00AA5D7D"/>
    <w:rsid w:val="00AA623C"/>
    <w:rsid w:val="00AA72AA"/>
    <w:rsid w:val="00AA79E4"/>
    <w:rsid w:val="00AA7BA0"/>
    <w:rsid w:val="00AA7C76"/>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7F5"/>
    <w:rsid w:val="00AB7DED"/>
    <w:rsid w:val="00AB7DF0"/>
    <w:rsid w:val="00AB7F6C"/>
    <w:rsid w:val="00AC025E"/>
    <w:rsid w:val="00AC0A38"/>
    <w:rsid w:val="00AC14B0"/>
    <w:rsid w:val="00AC30BF"/>
    <w:rsid w:val="00AC33AE"/>
    <w:rsid w:val="00AC37F8"/>
    <w:rsid w:val="00AC3855"/>
    <w:rsid w:val="00AC3880"/>
    <w:rsid w:val="00AC4805"/>
    <w:rsid w:val="00AC4ACD"/>
    <w:rsid w:val="00AC53D8"/>
    <w:rsid w:val="00AC5630"/>
    <w:rsid w:val="00AC5E60"/>
    <w:rsid w:val="00AC7839"/>
    <w:rsid w:val="00AC7A54"/>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021"/>
    <w:rsid w:val="00AE1B79"/>
    <w:rsid w:val="00AE2639"/>
    <w:rsid w:val="00AE28CA"/>
    <w:rsid w:val="00AE29B5"/>
    <w:rsid w:val="00AE2F8C"/>
    <w:rsid w:val="00AE3D07"/>
    <w:rsid w:val="00AE3D16"/>
    <w:rsid w:val="00AE47EB"/>
    <w:rsid w:val="00AE749F"/>
    <w:rsid w:val="00AE78FA"/>
    <w:rsid w:val="00AE7D4F"/>
    <w:rsid w:val="00AF01D3"/>
    <w:rsid w:val="00AF0494"/>
    <w:rsid w:val="00AF0B4B"/>
    <w:rsid w:val="00AF0E3D"/>
    <w:rsid w:val="00AF143B"/>
    <w:rsid w:val="00AF17E3"/>
    <w:rsid w:val="00AF2209"/>
    <w:rsid w:val="00AF23E0"/>
    <w:rsid w:val="00AF2659"/>
    <w:rsid w:val="00AF2D55"/>
    <w:rsid w:val="00AF35A2"/>
    <w:rsid w:val="00AF3622"/>
    <w:rsid w:val="00AF3CFF"/>
    <w:rsid w:val="00AF45A9"/>
    <w:rsid w:val="00AF45C2"/>
    <w:rsid w:val="00AF48F0"/>
    <w:rsid w:val="00AF4D94"/>
    <w:rsid w:val="00AF4E2A"/>
    <w:rsid w:val="00AF4FE9"/>
    <w:rsid w:val="00AF6297"/>
    <w:rsid w:val="00AF6988"/>
    <w:rsid w:val="00AF6A94"/>
    <w:rsid w:val="00AF758A"/>
    <w:rsid w:val="00AF7B56"/>
    <w:rsid w:val="00AF7D37"/>
    <w:rsid w:val="00B0031E"/>
    <w:rsid w:val="00B00FA5"/>
    <w:rsid w:val="00B00FCF"/>
    <w:rsid w:val="00B0100C"/>
    <w:rsid w:val="00B016B0"/>
    <w:rsid w:val="00B018F7"/>
    <w:rsid w:val="00B01B49"/>
    <w:rsid w:val="00B01F04"/>
    <w:rsid w:val="00B0268C"/>
    <w:rsid w:val="00B029EA"/>
    <w:rsid w:val="00B02D31"/>
    <w:rsid w:val="00B03277"/>
    <w:rsid w:val="00B036C7"/>
    <w:rsid w:val="00B03C42"/>
    <w:rsid w:val="00B04886"/>
    <w:rsid w:val="00B04DB6"/>
    <w:rsid w:val="00B04FFC"/>
    <w:rsid w:val="00B05186"/>
    <w:rsid w:val="00B055FE"/>
    <w:rsid w:val="00B056B7"/>
    <w:rsid w:val="00B056CF"/>
    <w:rsid w:val="00B05BDB"/>
    <w:rsid w:val="00B07678"/>
    <w:rsid w:val="00B076CF"/>
    <w:rsid w:val="00B10062"/>
    <w:rsid w:val="00B10176"/>
    <w:rsid w:val="00B103FD"/>
    <w:rsid w:val="00B106F8"/>
    <w:rsid w:val="00B10878"/>
    <w:rsid w:val="00B108B7"/>
    <w:rsid w:val="00B11234"/>
    <w:rsid w:val="00B11593"/>
    <w:rsid w:val="00B11858"/>
    <w:rsid w:val="00B1196A"/>
    <w:rsid w:val="00B119CB"/>
    <w:rsid w:val="00B11C28"/>
    <w:rsid w:val="00B11C53"/>
    <w:rsid w:val="00B126AE"/>
    <w:rsid w:val="00B131F6"/>
    <w:rsid w:val="00B13D4F"/>
    <w:rsid w:val="00B1471C"/>
    <w:rsid w:val="00B14DEB"/>
    <w:rsid w:val="00B15137"/>
    <w:rsid w:val="00B1598F"/>
    <w:rsid w:val="00B15F7D"/>
    <w:rsid w:val="00B16607"/>
    <w:rsid w:val="00B1710D"/>
    <w:rsid w:val="00B1760D"/>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5B73"/>
    <w:rsid w:val="00B3679B"/>
    <w:rsid w:val="00B367BD"/>
    <w:rsid w:val="00B36F1A"/>
    <w:rsid w:val="00B37697"/>
    <w:rsid w:val="00B37EF1"/>
    <w:rsid w:val="00B408A5"/>
    <w:rsid w:val="00B4126A"/>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996"/>
    <w:rsid w:val="00B54A3F"/>
    <w:rsid w:val="00B55552"/>
    <w:rsid w:val="00B5563E"/>
    <w:rsid w:val="00B55A7D"/>
    <w:rsid w:val="00B56832"/>
    <w:rsid w:val="00B576F1"/>
    <w:rsid w:val="00B57CA2"/>
    <w:rsid w:val="00B600E8"/>
    <w:rsid w:val="00B60825"/>
    <w:rsid w:val="00B6179B"/>
    <w:rsid w:val="00B61D46"/>
    <w:rsid w:val="00B62274"/>
    <w:rsid w:val="00B62489"/>
    <w:rsid w:val="00B627EF"/>
    <w:rsid w:val="00B62820"/>
    <w:rsid w:val="00B63288"/>
    <w:rsid w:val="00B632B2"/>
    <w:rsid w:val="00B633BE"/>
    <w:rsid w:val="00B63FF1"/>
    <w:rsid w:val="00B64183"/>
    <w:rsid w:val="00B64524"/>
    <w:rsid w:val="00B64D38"/>
    <w:rsid w:val="00B64FCC"/>
    <w:rsid w:val="00B6571B"/>
    <w:rsid w:val="00B65FE9"/>
    <w:rsid w:val="00B66002"/>
    <w:rsid w:val="00B66137"/>
    <w:rsid w:val="00B66747"/>
    <w:rsid w:val="00B66B48"/>
    <w:rsid w:val="00B66F56"/>
    <w:rsid w:val="00B67B97"/>
    <w:rsid w:val="00B7000A"/>
    <w:rsid w:val="00B715F9"/>
    <w:rsid w:val="00B73211"/>
    <w:rsid w:val="00B734B1"/>
    <w:rsid w:val="00B73DB1"/>
    <w:rsid w:val="00B73F4C"/>
    <w:rsid w:val="00B74755"/>
    <w:rsid w:val="00B753E7"/>
    <w:rsid w:val="00B7548E"/>
    <w:rsid w:val="00B754AC"/>
    <w:rsid w:val="00B756D9"/>
    <w:rsid w:val="00B759F9"/>
    <w:rsid w:val="00B7690D"/>
    <w:rsid w:val="00B76B7E"/>
    <w:rsid w:val="00B77C17"/>
    <w:rsid w:val="00B77CBB"/>
    <w:rsid w:val="00B81BBE"/>
    <w:rsid w:val="00B81CE7"/>
    <w:rsid w:val="00B81D11"/>
    <w:rsid w:val="00B81DFD"/>
    <w:rsid w:val="00B82020"/>
    <w:rsid w:val="00B8215A"/>
    <w:rsid w:val="00B8246E"/>
    <w:rsid w:val="00B8291B"/>
    <w:rsid w:val="00B82D59"/>
    <w:rsid w:val="00B83061"/>
    <w:rsid w:val="00B8313C"/>
    <w:rsid w:val="00B83199"/>
    <w:rsid w:val="00B842FE"/>
    <w:rsid w:val="00B844E4"/>
    <w:rsid w:val="00B8458C"/>
    <w:rsid w:val="00B84647"/>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5CD"/>
    <w:rsid w:val="00B96852"/>
    <w:rsid w:val="00B968C8"/>
    <w:rsid w:val="00B9694F"/>
    <w:rsid w:val="00BA032D"/>
    <w:rsid w:val="00BA0396"/>
    <w:rsid w:val="00BA1123"/>
    <w:rsid w:val="00BA128A"/>
    <w:rsid w:val="00BA15CF"/>
    <w:rsid w:val="00BA16AB"/>
    <w:rsid w:val="00BA1C66"/>
    <w:rsid w:val="00BA2CAC"/>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0F8C"/>
    <w:rsid w:val="00BB17E1"/>
    <w:rsid w:val="00BB1933"/>
    <w:rsid w:val="00BB1AA1"/>
    <w:rsid w:val="00BB2AFD"/>
    <w:rsid w:val="00BB3D48"/>
    <w:rsid w:val="00BB3EBE"/>
    <w:rsid w:val="00BB4FB7"/>
    <w:rsid w:val="00BB537C"/>
    <w:rsid w:val="00BB5395"/>
    <w:rsid w:val="00BB5B59"/>
    <w:rsid w:val="00BB5DFC"/>
    <w:rsid w:val="00BB5F8B"/>
    <w:rsid w:val="00BB693C"/>
    <w:rsid w:val="00BB6B21"/>
    <w:rsid w:val="00BB7393"/>
    <w:rsid w:val="00BB78D1"/>
    <w:rsid w:val="00BB7E1B"/>
    <w:rsid w:val="00BC0B45"/>
    <w:rsid w:val="00BC1611"/>
    <w:rsid w:val="00BC18AD"/>
    <w:rsid w:val="00BC1C73"/>
    <w:rsid w:val="00BC20F3"/>
    <w:rsid w:val="00BC2133"/>
    <w:rsid w:val="00BC24F8"/>
    <w:rsid w:val="00BC2972"/>
    <w:rsid w:val="00BC397D"/>
    <w:rsid w:val="00BC3B19"/>
    <w:rsid w:val="00BC42F7"/>
    <w:rsid w:val="00BC4540"/>
    <w:rsid w:val="00BC4DA3"/>
    <w:rsid w:val="00BC5DAE"/>
    <w:rsid w:val="00BC6105"/>
    <w:rsid w:val="00BC6D71"/>
    <w:rsid w:val="00BC76A7"/>
    <w:rsid w:val="00BC7D14"/>
    <w:rsid w:val="00BD0346"/>
    <w:rsid w:val="00BD09BA"/>
    <w:rsid w:val="00BD0BE9"/>
    <w:rsid w:val="00BD1F0C"/>
    <w:rsid w:val="00BD279D"/>
    <w:rsid w:val="00BD28BD"/>
    <w:rsid w:val="00BD2BCC"/>
    <w:rsid w:val="00BD46F2"/>
    <w:rsid w:val="00BD4836"/>
    <w:rsid w:val="00BD4ECA"/>
    <w:rsid w:val="00BD52E0"/>
    <w:rsid w:val="00BD58C7"/>
    <w:rsid w:val="00BD5DE9"/>
    <w:rsid w:val="00BD6446"/>
    <w:rsid w:val="00BD6BB8"/>
    <w:rsid w:val="00BD70DE"/>
    <w:rsid w:val="00BD738B"/>
    <w:rsid w:val="00BD7C51"/>
    <w:rsid w:val="00BE00B4"/>
    <w:rsid w:val="00BE01CE"/>
    <w:rsid w:val="00BE05E1"/>
    <w:rsid w:val="00BE120B"/>
    <w:rsid w:val="00BE1402"/>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4D6"/>
    <w:rsid w:val="00BE75E6"/>
    <w:rsid w:val="00BE7836"/>
    <w:rsid w:val="00BE78C2"/>
    <w:rsid w:val="00BE7926"/>
    <w:rsid w:val="00BE7F79"/>
    <w:rsid w:val="00BF057C"/>
    <w:rsid w:val="00BF0844"/>
    <w:rsid w:val="00BF09A6"/>
    <w:rsid w:val="00BF0A1C"/>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1EED"/>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B8E"/>
    <w:rsid w:val="00C35FDD"/>
    <w:rsid w:val="00C36067"/>
    <w:rsid w:val="00C36E9C"/>
    <w:rsid w:val="00C370A9"/>
    <w:rsid w:val="00C37CE7"/>
    <w:rsid w:val="00C40600"/>
    <w:rsid w:val="00C40946"/>
    <w:rsid w:val="00C40968"/>
    <w:rsid w:val="00C40BF1"/>
    <w:rsid w:val="00C41990"/>
    <w:rsid w:val="00C41B64"/>
    <w:rsid w:val="00C4205C"/>
    <w:rsid w:val="00C420EF"/>
    <w:rsid w:val="00C421FE"/>
    <w:rsid w:val="00C42C1E"/>
    <w:rsid w:val="00C44062"/>
    <w:rsid w:val="00C443C0"/>
    <w:rsid w:val="00C44402"/>
    <w:rsid w:val="00C4465B"/>
    <w:rsid w:val="00C448AF"/>
    <w:rsid w:val="00C44D1F"/>
    <w:rsid w:val="00C45942"/>
    <w:rsid w:val="00C45C3A"/>
    <w:rsid w:val="00C46C5D"/>
    <w:rsid w:val="00C47460"/>
    <w:rsid w:val="00C50073"/>
    <w:rsid w:val="00C50447"/>
    <w:rsid w:val="00C50AD9"/>
    <w:rsid w:val="00C50BA2"/>
    <w:rsid w:val="00C50D31"/>
    <w:rsid w:val="00C51CEF"/>
    <w:rsid w:val="00C53F0F"/>
    <w:rsid w:val="00C54215"/>
    <w:rsid w:val="00C54613"/>
    <w:rsid w:val="00C54AE7"/>
    <w:rsid w:val="00C54F29"/>
    <w:rsid w:val="00C54F34"/>
    <w:rsid w:val="00C550F4"/>
    <w:rsid w:val="00C55A12"/>
    <w:rsid w:val="00C56907"/>
    <w:rsid w:val="00C570C3"/>
    <w:rsid w:val="00C57882"/>
    <w:rsid w:val="00C57AF9"/>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4B7C"/>
    <w:rsid w:val="00C65920"/>
    <w:rsid w:val="00C65ACB"/>
    <w:rsid w:val="00C66109"/>
    <w:rsid w:val="00C66DB7"/>
    <w:rsid w:val="00C67001"/>
    <w:rsid w:val="00C6748B"/>
    <w:rsid w:val="00C67541"/>
    <w:rsid w:val="00C70464"/>
    <w:rsid w:val="00C705D4"/>
    <w:rsid w:val="00C70A6B"/>
    <w:rsid w:val="00C70E0B"/>
    <w:rsid w:val="00C71368"/>
    <w:rsid w:val="00C715DD"/>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2D7"/>
    <w:rsid w:val="00C827D6"/>
    <w:rsid w:val="00C829D2"/>
    <w:rsid w:val="00C829FC"/>
    <w:rsid w:val="00C82A9C"/>
    <w:rsid w:val="00C833B1"/>
    <w:rsid w:val="00C83454"/>
    <w:rsid w:val="00C8485F"/>
    <w:rsid w:val="00C8535E"/>
    <w:rsid w:val="00C8540B"/>
    <w:rsid w:val="00C85552"/>
    <w:rsid w:val="00C856F5"/>
    <w:rsid w:val="00C85F02"/>
    <w:rsid w:val="00C865E4"/>
    <w:rsid w:val="00C87034"/>
    <w:rsid w:val="00C87D4C"/>
    <w:rsid w:val="00C907BC"/>
    <w:rsid w:val="00C909EE"/>
    <w:rsid w:val="00C90BAC"/>
    <w:rsid w:val="00C9109D"/>
    <w:rsid w:val="00C914D4"/>
    <w:rsid w:val="00C91A95"/>
    <w:rsid w:val="00C92775"/>
    <w:rsid w:val="00C92C77"/>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6"/>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95A"/>
    <w:rsid w:val="00CA2BCF"/>
    <w:rsid w:val="00CA302D"/>
    <w:rsid w:val="00CA3298"/>
    <w:rsid w:val="00CA3372"/>
    <w:rsid w:val="00CA3950"/>
    <w:rsid w:val="00CA3D18"/>
    <w:rsid w:val="00CA421E"/>
    <w:rsid w:val="00CA42CA"/>
    <w:rsid w:val="00CA4FC7"/>
    <w:rsid w:val="00CA5022"/>
    <w:rsid w:val="00CA5636"/>
    <w:rsid w:val="00CA5F66"/>
    <w:rsid w:val="00CA6114"/>
    <w:rsid w:val="00CA6C24"/>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69"/>
    <w:rsid w:val="00CB4318"/>
    <w:rsid w:val="00CB564B"/>
    <w:rsid w:val="00CB56AA"/>
    <w:rsid w:val="00CB6012"/>
    <w:rsid w:val="00CB6EE3"/>
    <w:rsid w:val="00CB7514"/>
    <w:rsid w:val="00CC073D"/>
    <w:rsid w:val="00CC0FA6"/>
    <w:rsid w:val="00CC15B5"/>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5FB8"/>
    <w:rsid w:val="00CC70A6"/>
    <w:rsid w:val="00CC72AC"/>
    <w:rsid w:val="00CC7F7A"/>
    <w:rsid w:val="00CD0105"/>
    <w:rsid w:val="00CD0F5E"/>
    <w:rsid w:val="00CD1721"/>
    <w:rsid w:val="00CD1BD4"/>
    <w:rsid w:val="00CD22F8"/>
    <w:rsid w:val="00CD2792"/>
    <w:rsid w:val="00CD31B5"/>
    <w:rsid w:val="00CD33A5"/>
    <w:rsid w:val="00CD3D4C"/>
    <w:rsid w:val="00CD3D58"/>
    <w:rsid w:val="00CD4AD1"/>
    <w:rsid w:val="00CD4B5B"/>
    <w:rsid w:val="00CD51CC"/>
    <w:rsid w:val="00CD5F2E"/>
    <w:rsid w:val="00CD670C"/>
    <w:rsid w:val="00CD69B1"/>
    <w:rsid w:val="00CD6EDB"/>
    <w:rsid w:val="00CD6F5E"/>
    <w:rsid w:val="00CD7203"/>
    <w:rsid w:val="00CD72E2"/>
    <w:rsid w:val="00CD775E"/>
    <w:rsid w:val="00CD77A5"/>
    <w:rsid w:val="00CD7A2B"/>
    <w:rsid w:val="00CD7BA2"/>
    <w:rsid w:val="00CE13DB"/>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2F3"/>
    <w:rsid w:val="00CE6675"/>
    <w:rsid w:val="00CE6F56"/>
    <w:rsid w:val="00CE7195"/>
    <w:rsid w:val="00CE7296"/>
    <w:rsid w:val="00CE77B6"/>
    <w:rsid w:val="00CF0591"/>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132"/>
    <w:rsid w:val="00CF659B"/>
    <w:rsid w:val="00CF6624"/>
    <w:rsid w:val="00CF6C92"/>
    <w:rsid w:val="00CF7CFC"/>
    <w:rsid w:val="00CF7DEA"/>
    <w:rsid w:val="00CF7F47"/>
    <w:rsid w:val="00D00579"/>
    <w:rsid w:val="00D00D9F"/>
    <w:rsid w:val="00D0212D"/>
    <w:rsid w:val="00D021EE"/>
    <w:rsid w:val="00D0256C"/>
    <w:rsid w:val="00D02E9E"/>
    <w:rsid w:val="00D02FCF"/>
    <w:rsid w:val="00D03364"/>
    <w:rsid w:val="00D03F9A"/>
    <w:rsid w:val="00D04B00"/>
    <w:rsid w:val="00D05842"/>
    <w:rsid w:val="00D0681E"/>
    <w:rsid w:val="00D06E30"/>
    <w:rsid w:val="00D07B28"/>
    <w:rsid w:val="00D1007F"/>
    <w:rsid w:val="00D100EA"/>
    <w:rsid w:val="00D10846"/>
    <w:rsid w:val="00D11177"/>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025"/>
    <w:rsid w:val="00D17690"/>
    <w:rsid w:val="00D177F8"/>
    <w:rsid w:val="00D17940"/>
    <w:rsid w:val="00D17FDA"/>
    <w:rsid w:val="00D200A3"/>
    <w:rsid w:val="00D20CA5"/>
    <w:rsid w:val="00D20CB7"/>
    <w:rsid w:val="00D212E8"/>
    <w:rsid w:val="00D21DD0"/>
    <w:rsid w:val="00D22A7B"/>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6CF9"/>
    <w:rsid w:val="00D37406"/>
    <w:rsid w:val="00D400B6"/>
    <w:rsid w:val="00D40878"/>
    <w:rsid w:val="00D40AF6"/>
    <w:rsid w:val="00D41801"/>
    <w:rsid w:val="00D41878"/>
    <w:rsid w:val="00D41E6A"/>
    <w:rsid w:val="00D420E9"/>
    <w:rsid w:val="00D42A6C"/>
    <w:rsid w:val="00D432EA"/>
    <w:rsid w:val="00D44036"/>
    <w:rsid w:val="00D44430"/>
    <w:rsid w:val="00D46085"/>
    <w:rsid w:val="00D4695A"/>
    <w:rsid w:val="00D46B3A"/>
    <w:rsid w:val="00D46F3F"/>
    <w:rsid w:val="00D470C3"/>
    <w:rsid w:val="00D477E3"/>
    <w:rsid w:val="00D47F16"/>
    <w:rsid w:val="00D50BF1"/>
    <w:rsid w:val="00D50C7B"/>
    <w:rsid w:val="00D5126A"/>
    <w:rsid w:val="00D51805"/>
    <w:rsid w:val="00D51FE6"/>
    <w:rsid w:val="00D52003"/>
    <w:rsid w:val="00D52483"/>
    <w:rsid w:val="00D5293B"/>
    <w:rsid w:val="00D529F9"/>
    <w:rsid w:val="00D54012"/>
    <w:rsid w:val="00D54265"/>
    <w:rsid w:val="00D546E1"/>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200"/>
    <w:rsid w:val="00D665F0"/>
    <w:rsid w:val="00D67632"/>
    <w:rsid w:val="00D67E71"/>
    <w:rsid w:val="00D7097B"/>
    <w:rsid w:val="00D70A74"/>
    <w:rsid w:val="00D720A4"/>
    <w:rsid w:val="00D72AC6"/>
    <w:rsid w:val="00D72F7D"/>
    <w:rsid w:val="00D731E2"/>
    <w:rsid w:val="00D732AA"/>
    <w:rsid w:val="00D73808"/>
    <w:rsid w:val="00D73BEE"/>
    <w:rsid w:val="00D73F1A"/>
    <w:rsid w:val="00D747E5"/>
    <w:rsid w:val="00D74FC0"/>
    <w:rsid w:val="00D75169"/>
    <w:rsid w:val="00D75E9D"/>
    <w:rsid w:val="00D75F40"/>
    <w:rsid w:val="00D77105"/>
    <w:rsid w:val="00D77239"/>
    <w:rsid w:val="00D77586"/>
    <w:rsid w:val="00D7765E"/>
    <w:rsid w:val="00D7773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991"/>
    <w:rsid w:val="00D84BC6"/>
    <w:rsid w:val="00D84EBE"/>
    <w:rsid w:val="00D8516D"/>
    <w:rsid w:val="00D859DD"/>
    <w:rsid w:val="00D87860"/>
    <w:rsid w:val="00D902DD"/>
    <w:rsid w:val="00D90461"/>
    <w:rsid w:val="00D909CA"/>
    <w:rsid w:val="00D909E8"/>
    <w:rsid w:val="00D90EE0"/>
    <w:rsid w:val="00D913A5"/>
    <w:rsid w:val="00D916FA"/>
    <w:rsid w:val="00D91EDF"/>
    <w:rsid w:val="00D92A7E"/>
    <w:rsid w:val="00D92E93"/>
    <w:rsid w:val="00D933A7"/>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7BA"/>
    <w:rsid w:val="00DA4EC4"/>
    <w:rsid w:val="00DA4F7D"/>
    <w:rsid w:val="00DA5562"/>
    <w:rsid w:val="00DA5B1A"/>
    <w:rsid w:val="00DA6BF8"/>
    <w:rsid w:val="00DA721A"/>
    <w:rsid w:val="00DA723B"/>
    <w:rsid w:val="00DA7C66"/>
    <w:rsid w:val="00DA7F17"/>
    <w:rsid w:val="00DB0117"/>
    <w:rsid w:val="00DB024E"/>
    <w:rsid w:val="00DB07CF"/>
    <w:rsid w:val="00DB0BE6"/>
    <w:rsid w:val="00DB1066"/>
    <w:rsid w:val="00DB146C"/>
    <w:rsid w:val="00DB1476"/>
    <w:rsid w:val="00DB1BC9"/>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B2B"/>
    <w:rsid w:val="00DC2CCC"/>
    <w:rsid w:val="00DC2D4F"/>
    <w:rsid w:val="00DC2F06"/>
    <w:rsid w:val="00DC30BA"/>
    <w:rsid w:val="00DC334C"/>
    <w:rsid w:val="00DC3605"/>
    <w:rsid w:val="00DC380D"/>
    <w:rsid w:val="00DC3FF6"/>
    <w:rsid w:val="00DC42EF"/>
    <w:rsid w:val="00DC4A61"/>
    <w:rsid w:val="00DC4AF6"/>
    <w:rsid w:val="00DC4B09"/>
    <w:rsid w:val="00DC5476"/>
    <w:rsid w:val="00DC5FEE"/>
    <w:rsid w:val="00DC6D7E"/>
    <w:rsid w:val="00DC6F65"/>
    <w:rsid w:val="00DC7134"/>
    <w:rsid w:val="00DC715C"/>
    <w:rsid w:val="00DC7FED"/>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4BE"/>
    <w:rsid w:val="00DD4B49"/>
    <w:rsid w:val="00DD51B4"/>
    <w:rsid w:val="00DD6647"/>
    <w:rsid w:val="00DD66C6"/>
    <w:rsid w:val="00DD6D7A"/>
    <w:rsid w:val="00DD6F52"/>
    <w:rsid w:val="00DD7762"/>
    <w:rsid w:val="00DD7BC5"/>
    <w:rsid w:val="00DE0140"/>
    <w:rsid w:val="00DE0166"/>
    <w:rsid w:val="00DE1442"/>
    <w:rsid w:val="00DE1D83"/>
    <w:rsid w:val="00DE22DD"/>
    <w:rsid w:val="00DE2DDB"/>
    <w:rsid w:val="00DE34CF"/>
    <w:rsid w:val="00DE3BDA"/>
    <w:rsid w:val="00DE3E89"/>
    <w:rsid w:val="00DE42C7"/>
    <w:rsid w:val="00DE5939"/>
    <w:rsid w:val="00DE5C41"/>
    <w:rsid w:val="00DE716B"/>
    <w:rsid w:val="00DF09AC"/>
    <w:rsid w:val="00DF1AE3"/>
    <w:rsid w:val="00DF1BD4"/>
    <w:rsid w:val="00DF1D5A"/>
    <w:rsid w:val="00DF1FDE"/>
    <w:rsid w:val="00DF22C0"/>
    <w:rsid w:val="00DF29B6"/>
    <w:rsid w:val="00DF33B2"/>
    <w:rsid w:val="00DF395D"/>
    <w:rsid w:val="00DF4485"/>
    <w:rsid w:val="00DF4940"/>
    <w:rsid w:val="00DF4B66"/>
    <w:rsid w:val="00DF52C9"/>
    <w:rsid w:val="00DF5461"/>
    <w:rsid w:val="00DF559E"/>
    <w:rsid w:val="00DF5728"/>
    <w:rsid w:val="00DF580D"/>
    <w:rsid w:val="00DF5828"/>
    <w:rsid w:val="00DF5B39"/>
    <w:rsid w:val="00DF65AA"/>
    <w:rsid w:val="00DF6BCF"/>
    <w:rsid w:val="00DF6F77"/>
    <w:rsid w:val="00DF71E2"/>
    <w:rsid w:val="00DF7B18"/>
    <w:rsid w:val="00DF7B60"/>
    <w:rsid w:val="00DF7C9F"/>
    <w:rsid w:val="00DF7EBC"/>
    <w:rsid w:val="00E00014"/>
    <w:rsid w:val="00E0059E"/>
    <w:rsid w:val="00E00869"/>
    <w:rsid w:val="00E00C85"/>
    <w:rsid w:val="00E00C8B"/>
    <w:rsid w:val="00E01545"/>
    <w:rsid w:val="00E01A69"/>
    <w:rsid w:val="00E024E7"/>
    <w:rsid w:val="00E02BF0"/>
    <w:rsid w:val="00E03723"/>
    <w:rsid w:val="00E03D15"/>
    <w:rsid w:val="00E04494"/>
    <w:rsid w:val="00E04E7F"/>
    <w:rsid w:val="00E04F23"/>
    <w:rsid w:val="00E05247"/>
    <w:rsid w:val="00E05276"/>
    <w:rsid w:val="00E05C2B"/>
    <w:rsid w:val="00E063CF"/>
    <w:rsid w:val="00E0689A"/>
    <w:rsid w:val="00E06E9E"/>
    <w:rsid w:val="00E10225"/>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926"/>
    <w:rsid w:val="00E210DF"/>
    <w:rsid w:val="00E22033"/>
    <w:rsid w:val="00E221E9"/>
    <w:rsid w:val="00E22983"/>
    <w:rsid w:val="00E22C39"/>
    <w:rsid w:val="00E23074"/>
    <w:rsid w:val="00E23B25"/>
    <w:rsid w:val="00E23BE3"/>
    <w:rsid w:val="00E23C3D"/>
    <w:rsid w:val="00E23E55"/>
    <w:rsid w:val="00E245D6"/>
    <w:rsid w:val="00E2471D"/>
    <w:rsid w:val="00E2498F"/>
    <w:rsid w:val="00E2550D"/>
    <w:rsid w:val="00E255EE"/>
    <w:rsid w:val="00E2572C"/>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5D7A"/>
    <w:rsid w:val="00E36C2B"/>
    <w:rsid w:val="00E370AC"/>
    <w:rsid w:val="00E37AB7"/>
    <w:rsid w:val="00E37B69"/>
    <w:rsid w:val="00E400FB"/>
    <w:rsid w:val="00E40624"/>
    <w:rsid w:val="00E40865"/>
    <w:rsid w:val="00E41214"/>
    <w:rsid w:val="00E41303"/>
    <w:rsid w:val="00E41398"/>
    <w:rsid w:val="00E4193A"/>
    <w:rsid w:val="00E4216A"/>
    <w:rsid w:val="00E423AD"/>
    <w:rsid w:val="00E423D1"/>
    <w:rsid w:val="00E42CBA"/>
    <w:rsid w:val="00E437C8"/>
    <w:rsid w:val="00E43F01"/>
    <w:rsid w:val="00E4431E"/>
    <w:rsid w:val="00E443C9"/>
    <w:rsid w:val="00E44855"/>
    <w:rsid w:val="00E45038"/>
    <w:rsid w:val="00E45186"/>
    <w:rsid w:val="00E451E5"/>
    <w:rsid w:val="00E4673E"/>
    <w:rsid w:val="00E47ECC"/>
    <w:rsid w:val="00E50F1C"/>
    <w:rsid w:val="00E5107E"/>
    <w:rsid w:val="00E511F6"/>
    <w:rsid w:val="00E51605"/>
    <w:rsid w:val="00E51D21"/>
    <w:rsid w:val="00E51DFA"/>
    <w:rsid w:val="00E52E2D"/>
    <w:rsid w:val="00E531A4"/>
    <w:rsid w:val="00E537F1"/>
    <w:rsid w:val="00E54C5F"/>
    <w:rsid w:val="00E54F7D"/>
    <w:rsid w:val="00E55129"/>
    <w:rsid w:val="00E56152"/>
    <w:rsid w:val="00E56166"/>
    <w:rsid w:val="00E563DA"/>
    <w:rsid w:val="00E57AE1"/>
    <w:rsid w:val="00E57D20"/>
    <w:rsid w:val="00E601C3"/>
    <w:rsid w:val="00E60614"/>
    <w:rsid w:val="00E607B1"/>
    <w:rsid w:val="00E60A89"/>
    <w:rsid w:val="00E60ED3"/>
    <w:rsid w:val="00E60F3F"/>
    <w:rsid w:val="00E61A80"/>
    <w:rsid w:val="00E61BA7"/>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82"/>
    <w:rsid w:val="00E666B8"/>
    <w:rsid w:val="00E667DB"/>
    <w:rsid w:val="00E66BD2"/>
    <w:rsid w:val="00E671D5"/>
    <w:rsid w:val="00E67990"/>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4AF5"/>
    <w:rsid w:val="00E761E5"/>
    <w:rsid w:val="00E7621B"/>
    <w:rsid w:val="00E764C9"/>
    <w:rsid w:val="00E76A8D"/>
    <w:rsid w:val="00E76DE9"/>
    <w:rsid w:val="00E772F6"/>
    <w:rsid w:val="00E77BB4"/>
    <w:rsid w:val="00E800C3"/>
    <w:rsid w:val="00E80376"/>
    <w:rsid w:val="00E8050D"/>
    <w:rsid w:val="00E8065D"/>
    <w:rsid w:val="00E80726"/>
    <w:rsid w:val="00E80B02"/>
    <w:rsid w:val="00E82B06"/>
    <w:rsid w:val="00E83F85"/>
    <w:rsid w:val="00E848CA"/>
    <w:rsid w:val="00E84E31"/>
    <w:rsid w:val="00E84F1D"/>
    <w:rsid w:val="00E8575A"/>
    <w:rsid w:val="00E85D29"/>
    <w:rsid w:val="00E86016"/>
    <w:rsid w:val="00E86237"/>
    <w:rsid w:val="00E8659D"/>
    <w:rsid w:val="00E86A1C"/>
    <w:rsid w:val="00E86B9F"/>
    <w:rsid w:val="00E872F7"/>
    <w:rsid w:val="00E87AF9"/>
    <w:rsid w:val="00E9018C"/>
    <w:rsid w:val="00E9072B"/>
    <w:rsid w:val="00E909F5"/>
    <w:rsid w:val="00E91703"/>
    <w:rsid w:val="00E91EE7"/>
    <w:rsid w:val="00E92045"/>
    <w:rsid w:val="00E92B54"/>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4BD3"/>
    <w:rsid w:val="00EA5558"/>
    <w:rsid w:val="00EA5631"/>
    <w:rsid w:val="00EA59B1"/>
    <w:rsid w:val="00EA6A40"/>
    <w:rsid w:val="00EA6F4C"/>
    <w:rsid w:val="00EA71E9"/>
    <w:rsid w:val="00EA76A5"/>
    <w:rsid w:val="00EA779B"/>
    <w:rsid w:val="00EA77C6"/>
    <w:rsid w:val="00EA7AD6"/>
    <w:rsid w:val="00EB0100"/>
    <w:rsid w:val="00EB07B4"/>
    <w:rsid w:val="00EB141A"/>
    <w:rsid w:val="00EB200C"/>
    <w:rsid w:val="00EB21ED"/>
    <w:rsid w:val="00EB265D"/>
    <w:rsid w:val="00EB2E70"/>
    <w:rsid w:val="00EB33BC"/>
    <w:rsid w:val="00EB4061"/>
    <w:rsid w:val="00EB52DA"/>
    <w:rsid w:val="00EB5A4E"/>
    <w:rsid w:val="00EB6352"/>
    <w:rsid w:val="00EB642A"/>
    <w:rsid w:val="00EB69E8"/>
    <w:rsid w:val="00EB69EC"/>
    <w:rsid w:val="00EB7121"/>
    <w:rsid w:val="00EB7703"/>
    <w:rsid w:val="00EC01C7"/>
    <w:rsid w:val="00EC04B9"/>
    <w:rsid w:val="00EC099D"/>
    <w:rsid w:val="00EC355A"/>
    <w:rsid w:val="00EC3796"/>
    <w:rsid w:val="00EC3DB9"/>
    <w:rsid w:val="00EC4553"/>
    <w:rsid w:val="00EC4BBB"/>
    <w:rsid w:val="00EC5653"/>
    <w:rsid w:val="00EC5691"/>
    <w:rsid w:val="00EC5BD6"/>
    <w:rsid w:val="00EC5C69"/>
    <w:rsid w:val="00EC5E18"/>
    <w:rsid w:val="00EC5EEA"/>
    <w:rsid w:val="00EC6D71"/>
    <w:rsid w:val="00EC77AD"/>
    <w:rsid w:val="00ED09B7"/>
    <w:rsid w:val="00ED0CC0"/>
    <w:rsid w:val="00ED13D3"/>
    <w:rsid w:val="00ED1B1A"/>
    <w:rsid w:val="00ED1DDC"/>
    <w:rsid w:val="00ED29C6"/>
    <w:rsid w:val="00ED2D35"/>
    <w:rsid w:val="00ED2E06"/>
    <w:rsid w:val="00ED3844"/>
    <w:rsid w:val="00ED4163"/>
    <w:rsid w:val="00ED4309"/>
    <w:rsid w:val="00ED4B2A"/>
    <w:rsid w:val="00ED4D3C"/>
    <w:rsid w:val="00ED4DA2"/>
    <w:rsid w:val="00ED7347"/>
    <w:rsid w:val="00ED752A"/>
    <w:rsid w:val="00ED7D18"/>
    <w:rsid w:val="00EE08B7"/>
    <w:rsid w:val="00EE115A"/>
    <w:rsid w:val="00EE11D8"/>
    <w:rsid w:val="00EE1441"/>
    <w:rsid w:val="00EE29FD"/>
    <w:rsid w:val="00EE2D23"/>
    <w:rsid w:val="00EE30EF"/>
    <w:rsid w:val="00EE32E7"/>
    <w:rsid w:val="00EE3759"/>
    <w:rsid w:val="00EE4108"/>
    <w:rsid w:val="00EE4412"/>
    <w:rsid w:val="00EE4496"/>
    <w:rsid w:val="00EE498B"/>
    <w:rsid w:val="00EE4AAA"/>
    <w:rsid w:val="00EE59FB"/>
    <w:rsid w:val="00EE6012"/>
    <w:rsid w:val="00EE7D7C"/>
    <w:rsid w:val="00EF0422"/>
    <w:rsid w:val="00EF0784"/>
    <w:rsid w:val="00EF0B64"/>
    <w:rsid w:val="00EF1BE4"/>
    <w:rsid w:val="00EF1CE6"/>
    <w:rsid w:val="00EF242D"/>
    <w:rsid w:val="00EF2B0A"/>
    <w:rsid w:val="00EF37F6"/>
    <w:rsid w:val="00EF3857"/>
    <w:rsid w:val="00EF447F"/>
    <w:rsid w:val="00EF44AB"/>
    <w:rsid w:val="00EF4B0E"/>
    <w:rsid w:val="00EF4F35"/>
    <w:rsid w:val="00EF636F"/>
    <w:rsid w:val="00EF6C05"/>
    <w:rsid w:val="00EF72FE"/>
    <w:rsid w:val="00EF7802"/>
    <w:rsid w:val="00EF7F13"/>
    <w:rsid w:val="00EF7F53"/>
    <w:rsid w:val="00F001FF"/>
    <w:rsid w:val="00F00242"/>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A72"/>
    <w:rsid w:val="00F07D3E"/>
    <w:rsid w:val="00F10D64"/>
    <w:rsid w:val="00F1166C"/>
    <w:rsid w:val="00F116C9"/>
    <w:rsid w:val="00F117DD"/>
    <w:rsid w:val="00F11A12"/>
    <w:rsid w:val="00F11C4B"/>
    <w:rsid w:val="00F127DA"/>
    <w:rsid w:val="00F12B32"/>
    <w:rsid w:val="00F133BA"/>
    <w:rsid w:val="00F134DF"/>
    <w:rsid w:val="00F13543"/>
    <w:rsid w:val="00F13830"/>
    <w:rsid w:val="00F13CEC"/>
    <w:rsid w:val="00F14778"/>
    <w:rsid w:val="00F148AC"/>
    <w:rsid w:val="00F14CA2"/>
    <w:rsid w:val="00F15331"/>
    <w:rsid w:val="00F153AE"/>
    <w:rsid w:val="00F158B8"/>
    <w:rsid w:val="00F16ADD"/>
    <w:rsid w:val="00F16B90"/>
    <w:rsid w:val="00F16E41"/>
    <w:rsid w:val="00F16E7D"/>
    <w:rsid w:val="00F17293"/>
    <w:rsid w:val="00F201F0"/>
    <w:rsid w:val="00F20554"/>
    <w:rsid w:val="00F205BB"/>
    <w:rsid w:val="00F207AC"/>
    <w:rsid w:val="00F21206"/>
    <w:rsid w:val="00F21476"/>
    <w:rsid w:val="00F214E2"/>
    <w:rsid w:val="00F2180F"/>
    <w:rsid w:val="00F21CE0"/>
    <w:rsid w:val="00F21EFC"/>
    <w:rsid w:val="00F224EC"/>
    <w:rsid w:val="00F226A8"/>
    <w:rsid w:val="00F23714"/>
    <w:rsid w:val="00F237FC"/>
    <w:rsid w:val="00F23B69"/>
    <w:rsid w:val="00F23E5D"/>
    <w:rsid w:val="00F25B0F"/>
    <w:rsid w:val="00F25D98"/>
    <w:rsid w:val="00F266D9"/>
    <w:rsid w:val="00F26A74"/>
    <w:rsid w:val="00F27148"/>
    <w:rsid w:val="00F275BB"/>
    <w:rsid w:val="00F300FB"/>
    <w:rsid w:val="00F30165"/>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108"/>
    <w:rsid w:val="00F406C3"/>
    <w:rsid w:val="00F418B2"/>
    <w:rsid w:val="00F41E33"/>
    <w:rsid w:val="00F4243F"/>
    <w:rsid w:val="00F42692"/>
    <w:rsid w:val="00F42990"/>
    <w:rsid w:val="00F42B40"/>
    <w:rsid w:val="00F43165"/>
    <w:rsid w:val="00F43F97"/>
    <w:rsid w:val="00F4528C"/>
    <w:rsid w:val="00F458BA"/>
    <w:rsid w:val="00F45FB1"/>
    <w:rsid w:val="00F46EBB"/>
    <w:rsid w:val="00F470EE"/>
    <w:rsid w:val="00F47848"/>
    <w:rsid w:val="00F502BA"/>
    <w:rsid w:val="00F51369"/>
    <w:rsid w:val="00F52E78"/>
    <w:rsid w:val="00F52E83"/>
    <w:rsid w:val="00F530F4"/>
    <w:rsid w:val="00F53151"/>
    <w:rsid w:val="00F5341A"/>
    <w:rsid w:val="00F537EA"/>
    <w:rsid w:val="00F54690"/>
    <w:rsid w:val="00F54FA6"/>
    <w:rsid w:val="00F55629"/>
    <w:rsid w:val="00F56292"/>
    <w:rsid w:val="00F564D2"/>
    <w:rsid w:val="00F57131"/>
    <w:rsid w:val="00F5741A"/>
    <w:rsid w:val="00F5750F"/>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D7"/>
    <w:rsid w:val="00F73727"/>
    <w:rsid w:val="00F7376A"/>
    <w:rsid w:val="00F73E53"/>
    <w:rsid w:val="00F742A7"/>
    <w:rsid w:val="00F745D5"/>
    <w:rsid w:val="00F74638"/>
    <w:rsid w:val="00F7629D"/>
    <w:rsid w:val="00F76DEF"/>
    <w:rsid w:val="00F77299"/>
    <w:rsid w:val="00F808AE"/>
    <w:rsid w:val="00F81001"/>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43"/>
    <w:rsid w:val="00F963C0"/>
    <w:rsid w:val="00F971F5"/>
    <w:rsid w:val="00F97290"/>
    <w:rsid w:val="00F97AFD"/>
    <w:rsid w:val="00F97D9C"/>
    <w:rsid w:val="00FA202D"/>
    <w:rsid w:val="00FA250F"/>
    <w:rsid w:val="00FA2CE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4AA"/>
    <w:rsid w:val="00FB2AC1"/>
    <w:rsid w:val="00FB2E04"/>
    <w:rsid w:val="00FB2ECB"/>
    <w:rsid w:val="00FB3C31"/>
    <w:rsid w:val="00FB3D73"/>
    <w:rsid w:val="00FB44E5"/>
    <w:rsid w:val="00FB6386"/>
    <w:rsid w:val="00FB6C26"/>
    <w:rsid w:val="00FB6E69"/>
    <w:rsid w:val="00FB6F06"/>
    <w:rsid w:val="00FB7226"/>
    <w:rsid w:val="00FB72E5"/>
    <w:rsid w:val="00FB7AC6"/>
    <w:rsid w:val="00FB7CE2"/>
    <w:rsid w:val="00FC05D2"/>
    <w:rsid w:val="00FC07CF"/>
    <w:rsid w:val="00FC166A"/>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93D"/>
    <w:rsid w:val="00FC5CB4"/>
    <w:rsid w:val="00FC5F54"/>
    <w:rsid w:val="00FC640D"/>
    <w:rsid w:val="00FC69B0"/>
    <w:rsid w:val="00FC6C3A"/>
    <w:rsid w:val="00FC709E"/>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2AFF"/>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1C"/>
    <w:rsid w:val="00FF1A26"/>
    <w:rsid w:val="00FF28A4"/>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6FB4"/>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18434256">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5296901">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35632390">
      <w:bodyDiv w:val="1"/>
      <w:marLeft w:val="0"/>
      <w:marRight w:val="0"/>
      <w:marTop w:val="0"/>
      <w:marBottom w:val="0"/>
      <w:divBdr>
        <w:top w:val="none" w:sz="0" w:space="0" w:color="auto"/>
        <w:left w:val="none" w:sz="0" w:space="0" w:color="auto"/>
        <w:bottom w:val="none" w:sz="0" w:space="0" w:color="auto"/>
        <w:right w:val="none" w:sz="0" w:space="0" w:color="auto"/>
      </w:divBdr>
      <w:divsChild>
        <w:div w:id="1457675503">
          <w:marLeft w:val="547"/>
          <w:marRight w:val="0"/>
          <w:marTop w:val="0"/>
          <w:marBottom w:val="0"/>
          <w:divBdr>
            <w:top w:val="none" w:sz="0" w:space="0" w:color="auto"/>
            <w:left w:val="none" w:sz="0" w:space="0" w:color="auto"/>
            <w:bottom w:val="none" w:sz="0" w:space="0" w:color="auto"/>
            <w:right w:val="none" w:sz="0" w:space="0" w:color="auto"/>
          </w:divBdr>
        </w:div>
        <w:div w:id="1437600405">
          <w:marLeft w:val="547"/>
          <w:marRight w:val="0"/>
          <w:marTop w:val="0"/>
          <w:marBottom w:val="0"/>
          <w:divBdr>
            <w:top w:val="none" w:sz="0" w:space="0" w:color="auto"/>
            <w:left w:val="none" w:sz="0" w:space="0" w:color="auto"/>
            <w:bottom w:val="none" w:sz="0" w:space="0" w:color="auto"/>
            <w:right w:val="none" w:sz="0" w:space="0" w:color="auto"/>
          </w:divBdr>
        </w:div>
        <w:div w:id="1295258709">
          <w:marLeft w:val="547"/>
          <w:marRight w:val="0"/>
          <w:marTop w:val="0"/>
          <w:marBottom w:val="0"/>
          <w:divBdr>
            <w:top w:val="none" w:sz="0" w:space="0" w:color="auto"/>
            <w:left w:val="none" w:sz="0" w:space="0" w:color="auto"/>
            <w:bottom w:val="none" w:sz="0" w:space="0" w:color="auto"/>
            <w:right w:val="none" w:sz="0" w:space="0" w:color="auto"/>
          </w:divBdr>
        </w:div>
        <w:div w:id="811171179">
          <w:marLeft w:val="547"/>
          <w:marRight w:val="0"/>
          <w:marTop w:val="0"/>
          <w:marBottom w:val="0"/>
          <w:divBdr>
            <w:top w:val="none" w:sz="0" w:space="0" w:color="auto"/>
            <w:left w:val="none" w:sz="0" w:space="0" w:color="auto"/>
            <w:bottom w:val="none" w:sz="0" w:space="0" w:color="auto"/>
            <w:right w:val="none" w:sz="0" w:space="0" w:color="auto"/>
          </w:divBdr>
        </w:div>
        <w:div w:id="1253582557">
          <w:marLeft w:val="1166"/>
          <w:marRight w:val="0"/>
          <w:marTop w:val="0"/>
          <w:marBottom w:val="0"/>
          <w:divBdr>
            <w:top w:val="none" w:sz="0" w:space="0" w:color="auto"/>
            <w:left w:val="none" w:sz="0" w:space="0" w:color="auto"/>
            <w:bottom w:val="none" w:sz="0" w:space="0" w:color="auto"/>
            <w:right w:val="none" w:sz="0" w:space="0" w:color="auto"/>
          </w:divBdr>
        </w:div>
      </w:divsChild>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70900917">
      <w:bodyDiv w:val="1"/>
      <w:marLeft w:val="0"/>
      <w:marRight w:val="0"/>
      <w:marTop w:val="0"/>
      <w:marBottom w:val="0"/>
      <w:divBdr>
        <w:top w:val="none" w:sz="0" w:space="0" w:color="auto"/>
        <w:left w:val="none" w:sz="0" w:space="0" w:color="auto"/>
        <w:bottom w:val="none" w:sz="0" w:space="0" w:color="auto"/>
        <w:right w:val="none" w:sz="0" w:space="0" w:color="auto"/>
      </w:divBdr>
    </w:div>
    <w:div w:id="47684553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899844">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52382846">
      <w:bodyDiv w:val="1"/>
      <w:marLeft w:val="0"/>
      <w:marRight w:val="0"/>
      <w:marTop w:val="0"/>
      <w:marBottom w:val="0"/>
      <w:divBdr>
        <w:top w:val="none" w:sz="0" w:space="0" w:color="auto"/>
        <w:left w:val="none" w:sz="0" w:space="0" w:color="auto"/>
        <w:bottom w:val="none" w:sz="0" w:space="0" w:color="auto"/>
        <w:right w:val="none" w:sz="0" w:space="0" w:color="auto"/>
      </w:divBdr>
    </w:div>
    <w:div w:id="1552691020">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ACABE-5A3E-48EA-9E3D-4177E3544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1405</Words>
  <Characters>8011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dcterms:created xsi:type="dcterms:W3CDTF">2025-05-09T06:15:00Z</dcterms:created>
  <dcterms:modified xsi:type="dcterms:W3CDTF">2025-05-09T06:15:00Z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1746771200</vt:lpwstr>
  </property>
</Properties>
</file>